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EDF83" w14:textId="77777777" w:rsidR="000E2F79" w:rsidRDefault="000E2F79">
      <w:pPr>
        <w:pStyle w:val="BodyText"/>
        <w:spacing w:before="8"/>
        <w:rPr>
          <w:rFonts w:ascii="Times New Roman"/>
          <w:sz w:val="14"/>
        </w:rPr>
      </w:pPr>
    </w:p>
    <w:p w14:paraId="3AB1482E" w14:textId="4AC2AC34" w:rsidR="000E2F79" w:rsidRDefault="002A3A41">
      <w:pPr>
        <w:pStyle w:val="Heading2"/>
        <w:spacing w:before="93"/>
      </w:pPr>
      <w:bookmarkStart w:id="0" w:name="Contract_number:_     "/>
      <w:bookmarkStart w:id="1" w:name="_bookmark0"/>
      <w:bookmarkEnd w:id="0"/>
      <w:bookmarkEnd w:id="1"/>
      <w:r w:rsidRPr="00773596">
        <w:rPr>
          <w:highlight w:val="lightGray"/>
        </w:rPr>
        <w:t>Contract</w:t>
      </w:r>
      <w:r w:rsidRPr="00773596">
        <w:rPr>
          <w:spacing w:val="-12"/>
          <w:highlight w:val="lightGray"/>
        </w:rPr>
        <w:t xml:space="preserve"> </w:t>
      </w:r>
      <w:r w:rsidRPr="00773596">
        <w:rPr>
          <w:spacing w:val="-2"/>
          <w:highlight w:val="lightGray"/>
        </w:rPr>
        <w:t>number</w:t>
      </w:r>
      <w:r w:rsidRPr="00FC518A">
        <w:rPr>
          <w:spacing w:val="-2"/>
          <w:highlight w:val="lightGray"/>
        </w:rPr>
        <w:t>:</w:t>
      </w:r>
      <w:r w:rsidR="00773596" w:rsidRPr="00FC518A">
        <w:rPr>
          <w:spacing w:val="-2"/>
          <w:highlight w:val="lightGray"/>
        </w:rPr>
        <w:t xml:space="preserve"> </w:t>
      </w:r>
      <w:r w:rsidR="002D390D" w:rsidRPr="002D390D">
        <w:t>83456879</w:t>
      </w:r>
    </w:p>
    <w:p w14:paraId="3E2AF144" w14:textId="77777777" w:rsidR="000E2F79" w:rsidRDefault="000E2F79">
      <w:pPr>
        <w:pStyle w:val="BodyText"/>
        <w:rPr>
          <w:b/>
          <w:sz w:val="24"/>
        </w:rPr>
      </w:pPr>
    </w:p>
    <w:p w14:paraId="10768E67" w14:textId="77777777" w:rsidR="000E2F79" w:rsidRDefault="000E2F79">
      <w:pPr>
        <w:pStyle w:val="BodyText"/>
        <w:spacing w:before="10"/>
        <w:rPr>
          <w:b/>
          <w:sz w:val="18"/>
        </w:rPr>
      </w:pPr>
    </w:p>
    <w:p w14:paraId="2F41D0F2" w14:textId="77777777" w:rsidR="000E2F79" w:rsidRDefault="002A3A41">
      <w:pPr>
        <w:pStyle w:val="Title"/>
      </w:pPr>
      <w:r>
        <w:rPr>
          <w:color w:val="365F91"/>
          <w:spacing w:val="-2"/>
        </w:rPr>
        <w:t>Contents</w:t>
      </w:r>
    </w:p>
    <w:sdt>
      <w:sdtPr>
        <w:id w:val="-86704417"/>
        <w:docPartObj>
          <w:docPartGallery w:val="Table of Contents"/>
          <w:docPartUnique/>
        </w:docPartObj>
      </w:sdtPr>
      <w:sdtContent>
        <w:p w14:paraId="0AF9B15A" w14:textId="77777777" w:rsidR="000E2F79" w:rsidRDefault="00000000">
          <w:pPr>
            <w:pStyle w:val="TOC1"/>
            <w:tabs>
              <w:tab w:val="left" w:leader="dot" w:pos="9239"/>
            </w:tabs>
          </w:pPr>
          <w:hyperlink w:anchor="_bookmark0" w:history="1">
            <w:r w:rsidR="002A3A41">
              <w:t>Contract</w:t>
            </w:r>
            <w:r w:rsidR="002A3A41">
              <w:rPr>
                <w:spacing w:val="-10"/>
              </w:rPr>
              <w:t xml:space="preserve"> </w:t>
            </w:r>
            <w:r w:rsidR="002A3A41">
              <w:rPr>
                <w:spacing w:val="-2"/>
              </w:rPr>
              <w:t>number:</w:t>
            </w:r>
            <w:r w:rsidR="002A3A41">
              <w:tab/>
            </w:r>
            <w:r w:rsidR="002A3A41">
              <w:rPr>
                <w:spacing w:val="-12"/>
              </w:rPr>
              <w:t>1</w:t>
            </w:r>
          </w:hyperlink>
        </w:p>
        <w:p w14:paraId="28159094" w14:textId="77777777" w:rsidR="000E2F79" w:rsidRDefault="00000000">
          <w:pPr>
            <w:pStyle w:val="TOC2"/>
            <w:tabs>
              <w:tab w:val="left" w:leader="dot" w:pos="9239"/>
            </w:tabs>
            <w:ind w:right="342"/>
          </w:pPr>
          <w:hyperlink w:anchor="_bookmark1" w:history="1">
            <w:r w:rsidR="002A3A41">
              <w:t xml:space="preserve">Information on the tenderer or on the company </w:t>
            </w:r>
            <w:proofErr w:type="spellStart"/>
            <w:r w:rsidR="002A3A41">
              <w:t>authorised</w:t>
            </w:r>
            <w:proofErr w:type="spellEnd"/>
            <w:r w:rsidR="002A3A41">
              <w:t xml:space="preserve"> to represent a</w:t>
            </w:r>
          </w:hyperlink>
          <w:r w:rsidR="002A3A41">
            <w:t xml:space="preserve"> </w:t>
          </w:r>
          <w:hyperlink w:anchor="_bookmark1" w:history="1">
            <w:r w:rsidR="002A3A41">
              <w:t>candidate/bidding consortium</w:t>
            </w:r>
            <w:r w:rsidR="002A3A41">
              <w:tab/>
            </w:r>
            <w:r w:rsidR="002A3A41">
              <w:rPr>
                <w:spacing w:val="-10"/>
              </w:rPr>
              <w:t>1</w:t>
            </w:r>
          </w:hyperlink>
        </w:p>
        <w:p w14:paraId="408DB774" w14:textId="77777777" w:rsidR="000E2F79" w:rsidRDefault="00000000">
          <w:pPr>
            <w:pStyle w:val="TOC2"/>
            <w:tabs>
              <w:tab w:val="left" w:leader="dot" w:pos="9239"/>
            </w:tabs>
          </w:pPr>
          <w:hyperlink w:anchor="_bookmark6" w:history="1">
            <w:r w:rsidR="002A3A41">
              <w:t>Economic</w:t>
            </w:r>
            <w:r w:rsidR="002A3A41">
              <w:rPr>
                <w:spacing w:val="-9"/>
              </w:rPr>
              <w:t xml:space="preserve"> </w:t>
            </w:r>
            <w:r w:rsidR="002A3A41">
              <w:t>and</w:t>
            </w:r>
            <w:r w:rsidR="002A3A41">
              <w:rPr>
                <w:spacing w:val="-8"/>
              </w:rPr>
              <w:t xml:space="preserve"> </w:t>
            </w:r>
            <w:r w:rsidR="002A3A41">
              <w:t>financial</w:t>
            </w:r>
            <w:r w:rsidR="002A3A41">
              <w:rPr>
                <w:spacing w:val="-9"/>
              </w:rPr>
              <w:t xml:space="preserve"> </w:t>
            </w:r>
            <w:r w:rsidR="002A3A41">
              <w:rPr>
                <w:spacing w:val="-2"/>
              </w:rPr>
              <w:t>capacity</w:t>
            </w:r>
            <w:r w:rsidR="002A3A41">
              <w:tab/>
            </w:r>
            <w:r w:rsidR="002A3A41">
              <w:rPr>
                <w:spacing w:val="-10"/>
              </w:rPr>
              <w:t>6</w:t>
            </w:r>
          </w:hyperlink>
        </w:p>
        <w:p w14:paraId="17C3B350" w14:textId="77777777" w:rsidR="000E2F79" w:rsidRDefault="00000000">
          <w:pPr>
            <w:pStyle w:val="TOC2"/>
            <w:tabs>
              <w:tab w:val="left" w:leader="dot" w:pos="9239"/>
            </w:tabs>
          </w:pPr>
          <w:hyperlink w:anchor="_bookmark7" w:history="1">
            <w:r w:rsidR="002A3A41">
              <w:t>Technical</w:t>
            </w:r>
            <w:r w:rsidR="002A3A41">
              <w:rPr>
                <w:spacing w:val="-11"/>
              </w:rPr>
              <w:t xml:space="preserve"> </w:t>
            </w:r>
            <w:r w:rsidR="002A3A41">
              <w:rPr>
                <w:spacing w:val="-2"/>
              </w:rPr>
              <w:t>capacity</w:t>
            </w:r>
            <w:r w:rsidR="002A3A41">
              <w:tab/>
            </w:r>
            <w:r w:rsidR="002A3A41">
              <w:rPr>
                <w:spacing w:val="-12"/>
              </w:rPr>
              <w:t>6</w:t>
            </w:r>
          </w:hyperlink>
        </w:p>
        <w:p w14:paraId="49C2B331" w14:textId="77777777" w:rsidR="000E2F79" w:rsidRDefault="00000000">
          <w:pPr>
            <w:pStyle w:val="TOC2"/>
            <w:tabs>
              <w:tab w:val="left" w:leader="dot" w:pos="9239"/>
            </w:tabs>
            <w:spacing w:before="101"/>
          </w:pPr>
          <w:hyperlink w:anchor="_bookmark8" w:history="1">
            <w:r w:rsidR="002A3A41">
              <w:t>Overview</w:t>
            </w:r>
            <w:r w:rsidR="002A3A41">
              <w:rPr>
                <w:spacing w:val="-9"/>
              </w:rPr>
              <w:t xml:space="preserve"> </w:t>
            </w:r>
            <w:r w:rsidR="002A3A41">
              <w:t>of</w:t>
            </w:r>
            <w:r w:rsidR="002A3A41">
              <w:rPr>
                <w:spacing w:val="-7"/>
              </w:rPr>
              <w:t xml:space="preserve"> </w:t>
            </w:r>
            <w:r w:rsidR="002A3A41">
              <w:t>reference</w:t>
            </w:r>
            <w:r w:rsidR="002A3A41">
              <w:rPr>
                <w:spacing w:val="-7"/>
              </w:rPr>
              <w:t xml:space="preserve"> </w:t>
            </w:r>
            <w:r w:rsidR="002A3A41">
              <w:rPr>
                <w:spacing w:val="-2"/>
              </w:rPr>
              <w:t>projects</w:t>
            </w:r>
            <w:r w:rsidR="002A3A41">
              <w:tab/>
            </w:r>
            <w:r w:rsidR="002A3A41">
              <w:rPr>
                <w:spacing w:val="-10"/>
              </w:rPr>
              <w:t>7</w:t>
            </w:r>
          </w:hyperlink>
        </w:p>
        <w:p w14:paraId="4D61424E" w14:textId="77777777" w:rsidR="000E2F79" w:rsidRDefault="00000000">
          <w:pPr>
            <w:pStyle w:val="TOC2"/>
            <w:tabs>
              <w:tab w:val="left" w:leader="dot" w:pos="9239"/>
            </w:tabs>
          </w:pPr>
          <w:hyperlink w:anchor="_bookmark9" w:history="1">
            <w:r w:rsidR="002A3A41">
              <w:t>Declaration</w:t>
            </w:r>
            <w:r w:rsidR="002A3A41">
              <w:rPr>
                <w:spacing w:val="-9"/>
              </w:rPr>
              <w:t xml:space="preserve"> </w:t>
            </w:r>
            <w:r w:rsidR="002A3A41">
              <w:t>of</w:t>
            </w:r>
            <w:r w:rsidR="002A3A41">
              <w:rPr>
                <w:spacing w:val="-7"/>
              </w:rPr>
              <w:t xml:space="preserve"> </w:t>
            </w:r>
            <w:r w:rsidR="002A3A41">
              <w:rPr>
                <w:spacing w:val="-2"/>
              </w:rPr>
              <w:t>integrity</w:t>
            </w:r>
            <w:r w:rsidR="002A3A41">
              <w:tab/>
            </w:r>
            <w:r w:rsidR="002A3A41">
              <w:rPr>
                <w:spacing w:val="-10"/>
              </w:rPr>
              <w:t>8</w:t>
            </w:r>
          </w:hyperlink>
        </w:p>
        <w:p w14:paraId="27398C92" w14:textId="77777777" w:rsidR="000E2F79" w:rsidRDefault="00000000">
          <w:pPr>
            <w:pStyle w:val="TOC2"/>
            <w:tabs>
              <w:tab w:val="left" w:leader="dot" w:pos="9239"/>
            </w:tabs>
          </w:pPr>
          <w:hyperlink w:anchor="_bookmark10" w:history="1">
            <w:r w:rsidR="002A3A41">
              <w:t>Priority</w:t>
            </w:r>
            <w:r w:rsidR="002A3A41">
              <w:rPr>
                <w:spacing w:val="-6"/>
              </w:rPr>
              <w:t xml:space="preserve"> </w:t>
            </w:r>
            <w:r w:rsidR="002A3A41">
              <w:t>of</w:t>
            </w:r>
            <w:r w:rsidR="002A3A41">
              <w:rPr>
                <w:spacing w:val="-5"/>
              </w:rPr>
              <w:t xml:space="preserve"> </w:t>
            </w:r>
            <w:r w:rsidR="002A3A41">
              <w:t>GIZ’s</w:t>
            </w:r>
            <w:r w:rsidR="002A3A41">
              <w:rPr>
                <w:spacing w:val="-5"/>
              </w:rPr>
              <w:t xml:space="preserve"> </w:t>
            </w:r>
            <w:r w:rsidR="002A3A41">
              <w:t>own</w:t>
            </w:r>
            <w:r w:rsidR="002A3A41">
              <w:rPr>
                <w:spacing w:val="-5"/>
              </w:rPr>
              <w:t xml:space="preserve"> </w:t>
            </w:r>
            <w:r w:rsidR="002A3A41">
              <w:rPr>
                <w:spacing w:val="-2"/>
              </w:rPr>
              <w:t>clauses</w:t>
            </w:r>
            <w:r w:rsidR="002A3A41">
              <w:tab/>
            </w:r>
            <w:r w:rsidR="002A3A41">
              <w:rPr>
                <w:spacing w:val="-10"/>
              </w:rPr>
              <w:t>9</w:t>
            </w:r>
          </w:hyperlink>
        </w:p>
      </w:sdtContent>
    </w:sdt>
    <w:p w14:paraId="65D27588" w14:textId="77777777" w:rsidR="000E2F79" w:rsidRDefault="002A3A41">
      <w:pPr>
        <w:spacing w:before="606"/>
        <w:ind w:left="157"/>
        <w:rPr>
          <w:b/>
        </w:rPr>
      </w:pPr>
      <w:bookmarkStart w:id="2" w:name="Information_on_the_tenderer_or_on_the_co"/>
      <w:bookmarkStart w:id="3" w:name="_bookmark1"/>
      <w:bookmarkEnd w:id="2"/>
      <w:bookmarkEnd w:id="3"/>
      <w:r>
        <w:rPr>
          <w:b/>
        </w:rPr>
        <w:t>I/we</w:t>
      </w:r>
      <w:r>
        <w:rPr>
          <w:b/>
          <w:spacing w:val="-7"/>
        </w:rPr>
        <w:t xml:space="preserve"> </w:t>
      </w:r>
      <w:r>
        <w:rPr>
          <w:b/>
        </w:rPr>
        <w:t>hereby</w:t>
      </w:r>
      <w:r>
        <w:rPr>
          <w:b/>
          <w:spacing w:val="-6"/>
        </w:rPr>
        <w:t xml:space="preserve"> </w:t>
      </w:r>
      <w:r>
        <w:rPr>
          <w:b/>
          <w:spacing w:val="-2"/>
        </w:rPr>
        <w:t>declare:</w:t>
      </w:r>
    </w:p>
    <w:p w14:paraId="55F3E0F6" w14:textId="77777777" w:rsidR="000E2F79" w:rsidRDefault="002A3A41">
      <w:pPr>
        <w:pStyle w:val="Heading2"/>
        <w:spacing w:before="239"/>
        <w:ind w:right="438" w:hanging="1"/>
      </w:pPr>
      <w:r>
        <w:t>Information</w:t>
      </w:r>
      <w:r>
        <w:rPr>
          <w:spacing w:val="-3"/>
        </w:rPr>
        <w:t xml:space="preserve"> </w:t>
      </w:r>
      <w:r>
        <w:t>on</w:t>
      </w:r>
      <w:r>
        <w:rPr>
          <w:spacing w:val="-3"/>
        </w:rPr>
        <w:t xml:space="preserve"> </w:t>
      </w:r>
      <w:r>
        <w:t>the</w:t>
      </w:r>
      <w:r>
        <w:rPr>
          <w:spacing w:val="-3"/>
        </w:rPr>
        <w:t xml:space="preserve"> </w:t>
      </w:r>
      <w:r>
        <w:t>tenderer</w:t>
      </w:r>
      <w:r>
        <w:rPr>
          <w:spacing w:val="-4"/>
        </w:rPr>
        <w:t xml:space="preserve"> </w:t>
      </w:r>
      <w:r>
        <w:t>or</w:t>
      </w:r>
      <w:r>
        <w:rPr>
          <w:spacing w:val="-4"/>
        </w:rPr>
        <w:t xml:space="preserve"> </w:t>
      </w:r>
      <w:r>
        <w:t>on</w:t>
      </w:r>
      <w:r>
        <w:rPr>
          <w:spacing w:val="-2"/>
        </w:rPr>
        <w:t xml:space="preserve"> </w:t>
      </w:r>
      <w:r>
        <w:t>the</w:t>
      </w:r>
      <w:r>
        <w:rPr>
          <w:spacing w:val="-3"/>
        </w:rPr>
        <w:t xml:space="preserve"> </w:t>
      </w:r>
      <w:r>
        <w:t>company</w:t>
      </w:r>
      <w:r>
        <w:rPr>
          <w:spacing w:val="-3"/>
        </w:rPr>
        <w:t xml:space="preserve"> </w:t>
      </w:r>
      <w:proofErr w:type="spellStart"/>
      <w:r>
        <w:t>authorised</w:t>
      </w:r>
      <w:proofErr w:type="spellEnd"/>
      <w:r>
        <w:rPr>
          <w:spacing w:val="-3"/>
        </w:rPr>
        <w:t xml:space="preserve"> </w:t>
      </w:r>
      <w:r>
        <w:t>to</w:t>
      </w:r>
      <w:r>
        <w:rPr>
          <w:spacing w:val="-3"/>
        </w:rPr>
        <w:t xml:space="preserve"> </w:t>
      </w:r>
      <w:r>
        <w:t>represent</w:t>
      </w:r>
      <w:r>
        <w:rPr>
          <w:spacing w:val="-3"/>
        </w:rPr>
        <w:t xml:space="preserve"> </w:t>
      </w:r>
      <w:r>
        <w:t>a candidate/bidding consortium:</w:t>
      </w:r>
    </w:p>
    <w:p w14:paraId="080A0F31" w14:textId="77777777" w:rsidR="000E2F79" w:rsidRDefault="000E2F79">
      <w:pPr>
        <w:pStyle w:val="BodyText"/>
        <w:spacing w:before="11"/>
        <w:rPr>
          <w:b/>
          <w:sz w:val="21"/>
        </w:rPr>
      </w:pPr>
    </w:p>
    <w:tbl>
      <w:tblPr>
        <w:tblW w:w="0" w:type="auto"/>
        <w:tblInd w:w="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8"/>
        <w:gridCol w:w="6802"/>
      </w:tblGrid>
      <w:tr w:rsidR="000E2F79" w14:paraId="1C4A91F1" w14:textId="77777777">
        <w:trPr>
          <w:trHeight w:val="470"/>
        </w:trPr>
        <w:tc>
          <w:tcPr>
            <w:tcW w:w="2268" w:type="dxa"/>
            <w:tcBorders>
              <w:top w:val="nil"/>
              <w:left w:val="nil"/>
            </w:tcBorders>
          </w:tcPr>
          <w:p w14:paraId="04F58BC4" w14:textId="77777777" w:rsidR="000E2F79" w:rsidRDefault="002A3A41">
            <w:pPr>
              <w:pStyle w:val="TableParagraph"/>
              <w:spacing w:before="121"/>
              <w:ind w:left="102"/>
              <w:rPr>
                <w:b/>
                <w:sz w:val="20"/>
              </w:rPr>
            </w:pPr>
            <w:r>
              <w:rPr>
                <w:b/>
                <w:spacing w:val="-4"/>
                <w:sz w:val="20"/>
              </w:rPr>
              <w:t>Name:</w:t>
            </w:r>
          </w:p>
        </w:tc>
        <w:tc>
          <w:tcPr>
            <w:tcW w:w="6802" w:type="dxa"/>
            <w:tcBorders>
              <w:top w:val="nil"/>
              <w:right w:val="nil"/>
            </w:tcBorders>
          </w:tcPr>
          <w:p w14:paraId="5AFFA42F" w14:textId="77777777" w:rsidR="000E2F79" w:rsidRDefault="000E2F79">
            <w:pPr>
              <w:pStyle w:val="TableParagraph"/>
              <w:rPr>
                <w:rFonts w:ascii="Times New Roman"/>
                <w:sz w:val="20"/>
              </w:rPr>
            </w:pPr>
          </w:p>
        </w:tc>
      </w:tr>
      <w:tr w:rsidR="000E2F79" w14:paraId="00870BF9" w14:textId="77777777">
        <w:trPr>
          <w:trHeight w:val="470"/>
        </w:trPr>
        <w:tc>
          <w:tcPr>
            <w:tcW w:w="2268" w:type="dxa"/>
            <w:tcBorders>
              <w:left w:val="nil"/>
            </w:tcBorders>
          </w:tcPr>
          <w:p w14:paraId="73CD8F7B" w14:textId="77777777" w:rsidR="000E2F79" w:rsidRDefault="002A3A41">
            <w:pPr>
              <w:pStyle w:val="TableParagraph"/>
              <w:spacing w:before="120"/>
              <w:ind w:left="102"/>
              <w:rPr>
                <w:b/>
                <w:sz w:val="20"/>
              </w:rPr>
            </w:pPr>
            <w:r>
              <w:rPr>
                <w:b/>
                <w:sz w:val="20"/>
              </w:rPr>
              <w:t>Street</w:t>
            </w:r>
            <w:r>
              <w:rPr>
                <w:b/>
                <w:spacing w:val="-4"/>
                <w:sz w:val="20"/>
              </w:rPr>
              <w:t xml:space="preserve"> </w:t>
            </w:r>
            <w:r>
              <w:rPr>
                <w:b/>
                <w:spacing w:val="-2"/>
                <w:sz w:val="20"/>
              </w:rPr>
              <w:t>address</w:t>
            </w:r>
          </w:p>
        </w:tc>
        <w:tc>
          <w:tcPr>
            <w:tcW w:w="6802" w:type="dxa"/>
            <w:tcBorders>
              <w:right w:val="nil"/>
            </w:tcBorders>
          </w:tcPr>
          <w:p w14:paraId="30066615" w14:textId="77777777" w:rsidR="000E2F79" w:rsidRDefault="000E2F79">
            <w:pPr>
              <w:pStyle w:val="TableParagraph"/>
              <w:rPr>
                <w:rFonts w:ascii="Times New Roman"/>
                <w:sz w:val="20"/>
              </w:rPr>
            </w:pPr>
          </w:p>
        </w:tc>
      </w:tr>
      <w:tr w:rsidR="000E2F79" w14:paraId="5348065A" w14:textId="77777777">
        <w:trPr>
          <w:trHeight w:val="699"/>
        </w:trPr>
        <w:tc>
          <w:tcPr>
            <w:tcW w:w="2268" w:type="dxa"/>
            <w:tcBorders>
              <w:left w:val="nil"/>
            </w:tcBorders>
          </w:tcPr>
          <w:p w14:paraId="57E308DA" w14:textId="77777777" w:rsidR="000E2F79" w:rsidRDefault="002A3A41">
            <w:pPr>
              <w:pStyle w:val="TableParagraph"/>
              <w:spacing w:before="120"/>
              <w:ind w:left="102" w:right="34"/>
              <w:rPr>
                <w:b/>
                <w:sz w:val="20"/>
              </w:rPr>
            </w:pPr>
            <w:r>
              <w:rPr>
                <w:b/>
                <w:sz w:val="20"/>
              </w:rPr>
              <w:t>Postcode</w:t>
            </w:r>
            <w:r>
              <w:rPr>
                <w:b/>
                <w:spacing w:val="-14"/>
                <w:sz w:val="20"/>
              </w:rPr>
              <w:t xml:space="preserve"> </w:t>
            </w:r>
            <w:r>
              <w:rPr>
                <w:b/>
                <w:sz w:val="20"/>
              </w:rPr>
              <w:t xml:space="preserve">and </w:t>
            </w:r>
            <w:r>
              <w:rPr>
                <w:b/>
                <w:spacing w:val="-2"/>
                <w:sz w:val="20"/>
              </w:rPr>
              <w:t>town/city</w:t>
            </w:r>
          </w:p>
        </w:tc>
        <w:tc>
          <w:tcPr>
            <w:tcW w:w="6802" w:type="dxa"/>
            <w:tcBorders>
              <w:right w:val="nil"/>
            </w:tcBorders>
          </w:tcPr>
          <w:p w14:paraId="3BD77248" w14:textId="77777777" w:rsidR="000E2F79" w:rsidRDefault="000E2F79">
            <w:pPr>
              <w:pStyle w:val="TableParagraph"/>
              <w:rPr>
                <w:rFonts w:ascii="Times New Roman"/>
                <w:sz w:val="20"/>
              </w:rPr>
            </w:pPr>
          </w:p>
        </w:tc>
      </w:tr>
      <w:tr w:rsidR="000E2F79" w14:paraId="6E49C4E5" w14:textId="77777777">
        <w:trPr>
          <w:trHeight w:val="470"/>
        </w:trPr>
        <w:tc>
          <w:tcPr>
            <w:tcW w:w="2268" w:type="dxa"/>
            <w:tcBorders>
              <w:left w:val="nil"/>
            </w:tcBorders>
          </w:tcPr>
          <w:p w14:paraId="0D288E81" w14:textId="77777777" w:rsidR="000E2F79" w:rsidRDefault="002A3A41">
            <w:pPr>
              <w:pStyle w:val="TableParagraph"/>
              <w:spacing w:before="122"/>
              <w:ind w:left="102"/>
              <w:rPr>
                <w:b/>
                <w:sz w:val="20"/>
              </w:rPr>
            </w:pPr>
            <w:r>
              <w:rPr>
                <w:b/>
                <w:sz w:val="20"/>
              </w:rPr>
              <w:t>Name</w:t>
            </w:r>
            <w:r>
              <w:rPr>
                <w:b/>
                <w:spacing w:val="-4"/>
                <w:sz w:val="20"/>
              </w:rPr>
              <w:t xml:space="preserve"> </w:t>
            </w:r>
            <w:r>
              <w:rPr>
                <w:b/>
                <w:sz w:val="20"/>
              </w:rPr>
              <w:t>of</w:t>
            </w:r>
            <w:r>
              <w:rPr>
                <w:b/>
                <w:spacing w:val="-1"/>
                <w:sz w:val="20"/>
              </w:rPr>
              <w:t xml:space="preserve"> </w:t>
            </w:r>
            <w:r>
              <w:rPr>
                <w:b/>
                <w:spacing w:val="-4"/>
                <w:sz w:val="20"/>
              </w:rPr>
              <w:t>bank</w:t>
            </w:r>
          </w:p>
        </w:tc>
        <w:tc>
          <w:tcPr>
            <w:tcW w:w="6802" w:type="dxa"/>
            <w:tcBorders>
              <w:right w:val="nil"/>
            </w:tcBorders>
          </w:tcPr>
          <w:p w14:paraId="67EF9C3D" w14:textId="77777777" w:rsidR="000E2F79" w:rsidRDefault="000E2F79">
            <w:pPr>
              <w:pStyle w:val="TableParagraph"/>
              <w:rPr>
                <w:rFonts w:ascii="Times New Roman"/>
                <w:sz w:val="20"/>
              </w:rPr>
            </w:pPr>
          </w:p>
        </w:tc>
      </w:tr>
      <w:tr w:rsidR="000E2F79" w14:paraId="4874E644" w14:textId="77777777">
        <w:trPr>
          <w:trHeight w:val="700"/>
        </w:trPr>
        <w:tc>
          <w:tcPr>
            <w:tcW w:w="2268" w:type="dxa"/>
            <w:tcBorders>
              <w:left w:val="nil"/>
            </w:tcBorders>
          </w:tcPr>
          <w:p w14:paraId="1F13853F" w14:textId="77777777" w:rsidR="000E2F79" w:rsidRDefault="002A3A41">
            <w:pPr>
              <w:pStyle w:val="TableParagraph"/>
              <w:spacing w:before="120"/>
              <w:ind w:left="102"/>
              <w:rPr>
                <w:b/>
                <w:sz w:val="20"/>
              </w:rPr>
            </w:pPr>
            <w:r>
              <w:rPr>
                <w:b/>
                <w:sz w:val="20"/>
              </w:rPr>
              <w:t>Name</w:t>
            </w:r>
            <w:r>
              <w:rPr>
                <w:b/>
                <w:spacing w:val="-14"/>
                <w:sz w:val="20"/>
              </w:rPr>
              <w:t xml:space="preserve"> </w:t>
            </w:r>
            <w:r>
              <w:rPr>
                <w:b/>
                <w:sz w:val="20"/>
              </w:rPr>
              <w:t>of</w:t>
            </w:r>
            <w:r>
              <w:rPr>
                <w:b/>
                <w:spacing w:val="-14"/>
                <w:sz w:val="20"/>
              </w:rPr>
              <w:t xml:space="preserve"> </w:t>
            </w:r>
            <w:r>
              <w:rPr>
                <w:b/>
                <w:sz w:val="20"/>
              </w:rPr>
              <w:t xml:space="preserve">account </w:t>
            </w:r>
            <w:r>
              <w:rPr>
                <w:b/>
                <w:spacing w:val="-2"/>
                <w:sz w:val="20"/>
              </w:rPr>
              <w:t>holder</w:t>
            </w:r>
          </w:p>
        </w:tc>
        <w:tc>
          <w:tcPr>
            <w:tcW w:w="6802" w:type="dxa"/>
            <w:tcBorders>
              <w:right w:val="nil"/>
            </w:tcBorders>
          </w:tcPr>
          <w:p w14:paraId="4AEB85B2" w14:textId="77777777" w:rsidR="000E2F79" w:rsidRDefault="000E2F79">
            <w:pPr>
              <w:pStyle w:val="TableParagraph"/>
              <w:rPr>
                <w:rFonts w:ascii="Times New Roman"/>
                <w:sz w:val="20"/>
              </w:rPr>
            </w:pPr>
          </w:p>
        </w:tc>
      </w:tr>
      <w:tr w:rsidR="000E2F79" w14:paraId="3DDEF111" w14:textId="77777777">
        <w:trPr>
          <w:trHeight w:val="470"/>
        </w:trPr>
        <w:tc>
          <w:tcPr>
            <w:tcW w:w="2268" w:type="dxa"/>
            <w:tcBorders>
              <w:left w:val="nil"/>
            </w:tcBorders>
          </w:tcPr>
          <w:p w14:paraId="47B2880F" w14:textId="77777777" w:rsidR="000E2F79" w:rsidRDefault="002A3A41">
            <w:pPr>
              <w:pStyle w:val="TableParagraph"/>
              <w:spacing w:before="120"/>
              <w:ind w:left="102"/>
              <w:rPr>
                <w:b/>
                <w:sz w:val="20"/>
              </w:rPr>
            </w:pPr>
            <w:r>
              <w:rPr>
                <w:b/>
                <w:spacing w:val="-4"/>
                <w:sz w:val="20"/>
              </w:rPr>
              <w:t>IBAN</w:t>
            </w:r>
          </w:p>
        </w:tc>
        <w:tc>
          <w:tcPr>
            <w:tcW w:w="6802" w:type="dxa"/>
            <w:tcBorders>
              <w:right w:val="nil"/>
            </w:tcBorders>
          </w:tcPr>
          <w:p w14:paraId="271A7A9F" w14:textId="77777777" w:rsidR="000E2F79" w:rsidRDefault="000E2F79">
            <w:pPr>
              <w:pStyle w:val="TableParagraph"/>
              <w:rPr>
                <w:rFonts w:ascii="Times New Roman"/>
                <w:sz w:val="20"/>
              </w:rPr>
            </w:pPr>
          </w:p>
        </w:tc>
      </w:tr>
      <w:tr w:rsidR="000E2F79" w14:paraId="2751C246" w14:textId="77777777">
        <w:trPr>
          <w:trHeight w:val="470"/>
        </w:trPr>
        <w:tc>
          <w:tcPr>
            <w:tcW w:w="2268" w:type="dxa"/>
            <w:tcBorders>
              <w:left w:val="nil"/>
            </w:tcBorders>
          </w:tcPr>
          <w:p w14:paraId="2CD2E1B5" w14:textId="77777777" w:rsidR="000E2F79" w:rsidRDefault="002A3A41">
            <w:pPr>
              <w:pStyle w:val="TableParagraph"/>
              <w:spacing w:before="120"/>
              <w:ind w:left="102"/>
              <w:rPr>
                <w:b/>
                <w:sz w:val="20"/>
              </w:rPr>
            </w:pPr>
            <w:r>
              <w:rPr>
                <w:b/>
                <w:spacing w:val="-5"/>
                <w:sz w:val="20"/>
              </w:rPr>
              <w:t>BIC</w:t>
            </w:r>
          </w:p>
        </w:tc>
        <w:tc>
          <w:tcPr>
            <w:tcW w:w="6802" w:type="dxa"/>
            <w:tcBorders>
              <w:right w:val="nil"/>
            </w:tcBorders>
          </w:tcPr>
          <w:p w14:paraId="3129B000" w14:textId="77777777" w:rsidR="000E2F79" w:rsidRDefault="000E2F79">
            <w:pPr>
              <w:pStyle w:val="TableParagraph"/>
              <w:rPr>
                <w:rFonts w:ascii="Times New Roman"/>
                <w:sz w:val="20"/>
              </w:rPr>
            </w:pPr>
          </w:p>
        </w:tc>
      </w:tr>
      <w:tr w:rsidR="000E2F79" w14:paraId="238F8052" w14:textId="77777777">
        <w:trPr>
          <w:trHeight w:val="469"/>
        </w:trPr>
        <w:tc>
          <w:tcPr>
            <w:tcW w:w="2268" w:type="dxa"/>
            <w:tcBorders>
              <w:left w:val="nil"/>
            </w:tcBorders>
          </w:tcPr>
          <w:p w14:paraId="0696BBD8" w14:textId="77777777" w:rsidR="000E2F79" w:rsidRDefault="002A3A41">
            <w:pPr>
              <w:pStyle w:val="TableParagraph"/>
              <w:spacing w:before="120"/>
              <w:ind w:left="102"/>
              <w:rPr>
                <w:b/>
                <w:sz w:val="20"/>
              </w:rPr>
            </w:pPr>
            <w:r>
              <w:rPr>
                <w:b/>
                <w:sz w:val="20"/>
              </w:rPr>
              <w:t>Tax</w:t>
            </w:r>
            <w:r>
              <w:rPr>
                <w:b/>
                <w:spacing w:val="-3"/>
                <w:sz w:val="20"/>
              </w:rPr>
              <w:t xml:space="preserve"> </w:t>
            </w:r>
            <w:r>
              <w:rPr>
                <w:b/>
                <w:spacing w:val="-2"/>
                <w:sz w:val="20"/>
              </w:rPr>
              <w:t>number</w:t>
            </w:r>
          </w:p>
        </w:tc>
        <w:tc>
          <w:tcPr>
            <w:tcW w:w="6802" w:type="dxa"/>
            <w:tcBorders>
              <w:right w:val="nil"/>
            </w:tcBorders>
          </w:tcPr>
          <w:p w14:paraId="5FB0FAB9" w14:textId="77777777" w:rsidR="000E2F79" w:rsidRDefault="000E2F79">
            <w:pPr>
              <w:pStyle w:val="TableParagraph"/>
              <w:rPr>
                <w:rFonts w:ascii="Times New Roman"/>
                <w:sz w:val="20"/>
              </w:rPr>
            </w:pPr>
          </w:p>
        </w:tc>
      </w:tr>
      <w:tr w:rsidR="000E2F79" w14:paraId="18519EA5" w14:textId="77777777">
        <w:trPr>
          <w:trHeight w:val="699"/>
        </w:trPr>
        <w:tc>
          <w:tcPr>
            <w:tcW w:w="2268" w:type="dxa"/>
            <w:tcBorders>
              <w:left w:val="nil"/>
            </w:tcBorders>
          </w:tcPr>
          <w:p w14:paraId="533A9FF5" w14:textId="23ECC0E9" w:rsidR="000E2F79" w:rsidRDefault="002A3A41">
            <w:pPr>
              <w:pStyle w:val="TableParagraph"/>
              <w:spacing w:before="120"/>
              <w:ind w:left="102"/>
              <w:rPr>
                <w:b/>
                <w:sz w:val="20"/>
              </w:rPr>
            </w:pPr>
            <w:r>
              <w:rPr>
                <w:b/>
                <w:sz w:val="20"/>
              </w:rPr>
              <w:t>VAT</w:t>
            </w:r>
            <w:r>
              <w:rPr>
                <w:b/>
                <w:spacing w:val="-14"/>
                <w:sz w:val="20"/>
              </w:rPr>
              <w:t xml:space="preserve"> </w:t>
            </w:r>
            <w:r>
              <w:rPr>
                <w:b/>
                <w:sz w:val="20"/>
              </w:rPr>
              <w:t>ID</w:t>
            </w:r>
            <w:r>
              <w:rPr>
                <w:b/>
                <w:spacing w:val="-14"/>
                <w:sz w:val="20"/>
              </w:rPr>
              <w:t xml:space="preserve"> </w:t>
            </w:r>
            <w:r>
              <w:rPr>
                <w:b/>
                <w:sz w:val="20"/>
              </w:rPr>
              <w:t xml:space="preserve">number </w:t>
            </w:r>
          </w:p>
        </w:tc>
        <w:tc>
          <w:tcPr>
            <w:tcW w:w="6802" w:type="dxa"/>
            <w:tcBorders>
              <w:right w:val="nil"/>
            </w:tcBorders>
          </w:tcPr>
          <w:p w14:paraId="0B174F80" w14:textId="77777777" w:rsidR="000E2F79" w:rsidRDefault="000E2F79">
            <w:pPr>
              <w:pStyle w:val="TableParagraph"/>
              <w:rPr>
                <w:rFonts w:ascii="Times New Roman"/>
                <w:sz w:val="20"/>
              </w:rPr>
            </w:pPr>
          </w:p>
        </w:tc>
      </w:tr>
      <w:tr w:rsidR="000E2F79" w14:paraId="37AADEA4" w14:textId="77777777">
        <w:trPr>
          <w:trHeight w:val="700"/>
        </w:trPr>
        <w:tc>
          <w:tcPr>
            <w:tcW w:w="2268" w:type="dxa"/>
            <w:tcBorders>
              <w:left w:val="nil"/>
              <w:bottom w:val="nil"/>
            </w:tcBorders>
          </w:tcPr>
          <w:p w14:paraId="0E3FDBD0" w14:textId="77777777" w:rsidR="000E2F79" w:rsidRDefault="002A3A41">
            <w:pPr>
              <w:pStyle w:val="TableParagraph"/>
              <w:spacing w:before="120"/>
              <w:ind w:left="102"/>
              <w:rPr>
                <w:b/>
                <w:sz w:val="20"/>
              </w:rPr>
            </w:pPr>
            <w:r>
              <w:rPr>
                <w:b/>
                <w:sz w:val="20"/>
              </w:rPr>
              <w:t>Questions</w:t>
            </w:r>
            <w:r>
              <w:rPr>
                <w:b/>
                <w:spacing w:val="-14"/>
                <w:sz w:val="20"/>
              </w:rPr>
              <w:t xml:space="preserve"> </w:t>
            </w:r>
            <w:r>
              <w:rPr>
                <w:b/>
                <w:sz w:val="20"/>
              </w:rPr>
              <w:t>may</w:t>
            </w:r>
            <w:r>
              <w:rPr>
                <w:b/>
                <w:spacing w:val="-14"/>
                <w:sz w:val="20"/>
              </w:rPr>
              <w:t xml:space="preserve"> </w:t>
            </w:r>
            <w:r>
              <w:rPr>
                <w:b/>
                <w:sz w:val="20"/>
              </w:rPr>
              <w:t>be addressed to:</w:t>
            </w:r>
          </w:p>
        </w:tc>
        <w:tc>
          <w:tcPr>
            <w:tcW w:w="6802" w:type="dxa"/>
            <w:tcBorders>
              <w:bottom w:val="nil"/>
              <w:right w:val="nil"/>
            </w:tcBorders>
          </w:tcPr>
          <w:p w14:paraId="42E0730F" w14:textId="77777777" w:rsidR="000E2F79" w:rsidRDefault="000E2F79">
            <w:pPr>
              <w:pStyle w:val="TableParagraph"/>
              <w:rPr>
                <w:rFonts w:ascii="Times New Roman"/>
                <w:sz w:val="20"/>
              </w:rPr>
            </w:pPr>
          </w:p>
        </w:tc>
      </w:tr>
    </w:tbl>
    <w:p w14:paraId="312C0B67" w14:textId="77777777" w:rsidR="000E2F79" w:rsidRDefault="000E2F79">
      <w:pPr>
        <w:rPr>
          <w:rFonts w:ascii="Times New Roman"/>
          <w:sz w:val="20"/>
        </w:rPr>
        <w:sectPr w:rsidR="000E2F79">
          <w:headerReference w:type="default" r:id="rId7"/>
          <w:footerReference w:type="default" r:id="rId8"/>
          <w:type w:val="continuous"/>
          <w:pgSz w:w="11910" w:h="16840"/>
          <w:pgMar w:top="1900" w:right="940" w:bottom="1443" w:left="1260" w:header="746" w:footer="593" w:gutter="0"/>
          <w:pgNumType w:start="1"/>
          <w:cols w:space="720"/>
        </w:sectPr>
      </w:pPr>
    </w:p>
    <w:tbl>
      <w:tblPr>
        <w:tblW w:w="0" w:type="auto"/>
        <w:tblInd w:w="161" w:type="dxa"/>
        <w:tblLayout w:type="fixed"/>
        <w:tblCellMar>
          <w:left w:w="0" w:type="dxa"/>
          <w:right w:w="0" w:type="dxa"/>
        </w:tblCellMar>
        <w:tblLook w:val="01E0" w:firstRow="1" w:lastRow="1" w:firstColumn="1" w:lastColumn="1" w:noHBand="0" w:noVBand="0"/>
      </w:tblPr>
      <w:tblGrid>
        <w:gridCol w:w="2268"/>
      </w:tblGrid>
      <w:tr w:rsidR="000E2F79" w14:paraId="782C8895" w14:textId="77777777">
        <w:trPr>
          <w:trHeight w:val="475"/>
        </w:trPr>
        <w:tc>
          <w:tcPr>
            <w:tcW w:w="2268" w:type="dxa"/>
            <w:tcBorders>
              <w:right w:val="single" w:sz="4" w:space="0" w:color="000000"/>
            </w:tcBorders>
          </w:tcPr>
          <w:p w14:paraId="01BE2F63" w14:textId="77777777" w:rsidR="000E2F79" w:rsidRDefault="002A3A41">
            <w:pPr>
              <w:pStyle w:val="TableParagraph"/>
              <w:spacing w:before="121"/>
              <w:ind w:left="107"/>
              <w:rPr>
                <w:b/>
                <w:sz w:val="20"/>
              </w:rPr>
            </w:pPr>
            <w:r>
              <w:rPr>
                <w:b/>
                <w:spacing w:val="-2"/>
                <w:sz w:val="20"/>
              </w:rPr>
              <w:lastRenderedPageBreak/>
              <w:t>Email:</w:t>
            </w:r>
          </w:p>
        </w:tc>
      </w:tr>
      <w:tr w:rsidR="000E2F79" w14:paraId="66C64892" w14:textId="77777777">
        <w:trPr>
          <w:trHeight w:val="475"/>
        </w:trPr>
        <w:tc>
          <w:tcPr>
            <w:tcW w:w="2268" w:type="dxa"/>
            <w:tcBorders>
              <w:right w:val="single" w:sz="4" w:space="0" w:color="000000"/>
            </w:tcBorders>
          </w:tcPr>
          <w:p w14:paraId="5F80AEFF" w14:textId="77777777" w:rsidR="000E2F79" w:rsidRDefault="002A3A41">
            <w:pPr>
              <w:pStyle w:val="TableParagraph"/>
              <w:spacing w:before="125"/>
              <w:ind w:left="107"/>
              <w:rPr>
                <w:b/>
                <w:sz w:val="20"/>
              </w:rPr>
            </w:pPr>
            <w:r>
              <w:rPr>
                <w:b/>
                <w:spacing w:val="-2"/>
                <w:sz w:val="20"/>
              </w:rPr>
              <w:t>Tel.:</w:t>
            </w:r>
          </w:p>
        </w:tc>
      </w:tr>
    </w:tbl>
    <w:p w14:paraId="5FDB045F" w14:textId="77777777" w:rsidR="000E2F79" w:rsidRDefault="000E2F79">
      <w:pPr>
        <w:pStyle w:val="BodyText"/>
        <w:rPr>
          <w:b/>
          <w:sz w:val="20"/>
        </w:rPr>
      </w:pPr>
    </w:p>
    <w:p w14:paraId="566CE882" w14:textId="77777777" w:rsidR="000E2F79" w:rsidRDefault="000E2F79">
      <w:pPr>
        <w:pStyle w:val="BodyText"/>
        <w:spacing w:before="2"/>
        <w:rPr>
          <w:b/>
          <w:sz w:val="23"/>
        </w:rPr>
      </w:pPr>
    </w:p>
    <w:p w14:paraId="5F060A6B" w14:textId="77777777" w:rsidR="000E2F79" w:rsidRDefault="002A3A41">
      <w:pPr>
        <w:pStyle w:val="Heading2"/>
        <w:spacing w:before="22" w:line="537" w:lineRule="auto"/>
        <w:ind w:right="5803"/>
      </w:pPr>
      <w:bookmarkStart w:id="4" w:name="Grounds_for_exclusion"/>
      <w:bookmarkStart w:id="5" w:name="_bookmark5"/>
      <w:bookmarkStart w:id="6" w:name="Economic_and_financial_capacity"/>
      <w:bookmarkStart w:id="7" w:name="_bookmark6"/>
      <w:bookmarkEnd w:id="4"/>
      <w:bookmarkEnd w:id="5"/>
      <w:bookmarkEnd w:id="6"/>
      <w:bookmarkEnd w:id="7"/>
      <w:r>
        <w:t>Economic</w:t>
      </w:r>
      <w:r>
        <w:rPr>
          <w:spacing w:val="-11"/>
        </w:rPr>
        <w:t xml:space="preserve"> </w:t>
      </w:r>
      <w:r>
        <w:t>and</w:t>
      </w:r>
      <w:r>
        <w:rPr>
          <w:spacing w:val="-12"/>
        </w:rPr>
        <w:t xml:space="preserve"> </w:t>
      </w:r>
      <w:r>
        <w:t>financial</w:t>
      </w:r>
      <w:r>
        <w:rPr>
          <w:spacing w:val="-11"/>
        </w:rPr>
        <w:t xml:space="preserve"> </w:t>
      </w:r>
      <w:r>
        <w:t>capacity Key company figures</w:t>
      </w:r>
    </w:p>
    <w:p w14:paraId="05CA8DEC" w14:textId="3A2323BA" w:rsidR="000E2F79" w:rsidRDefault="002A3A41">
      <w:pPr>
        <w:pStyle w:val="BodyText"/>
        <w:tabs>
          <w:tab w:val="left" w:pos="4194"/>
        </w:tabs>
        <w:spacing w:line="219" w:lineRule="exact"/>
        <w:ind w:left="158"/>
      </w:pPr>
      <w:r>
        <w:t>Did</w:t>
      </w:r>
      <w:r>
        <w:rPr>
          <w:spacing w:val="-5"/>
        </w:rPr>
        <w:t xml:space="preserve"> </w:t>
      </w:r>
      <w:r>
        <w:t>turnover</w:t>
      </w:r>
      <w:r>
        <w:rPr>
          <w:spacing w:val="-5"/>
        </w:rPr>
        <w:t xml:space="preserve"> </w:t>
      </w:r>
      <w:r>
        <w:t>in</w:t>
      </w:r>
      <w:r>
        <w:rPr>
          <w:spacing w:val="-4"/>
        </w:rPr>
        <w:t xml:space="preserve"> </w:t>
      </w:r>
      <w:r>
        <w:t>the</w:t>
      </w:r>
      <w:r>
        <w:rPr>
          <w:spacing w:val="-5"/>
        </w:rPr>
        <w:t xml:space="preserve"> </w:t>
      </w:r>
      <w:r>
        <w:t>entire</w:t>
      </w:r>
      <w:r>
        <w:rPr>
          <w:spacing w:val="-5"/>
        </w:rPr>
        <w:t xml:space="preserve"> </w:t>
      </w:r>
      <w:r>
        <w:rPr>
          <w:spacing w:val="-2"/>
        </w:rPr>
        <w:t>company</w:t>
      </w:r>
      <w:r w:rsidR="009054CD">
        <w:t xml:space="preserve"> </w:t>
      </w:r>
      <w:r>
        <w:t>amount</w:t>
      </w:r>
      <w:r>
        <w:rPr>
          <w:spacing w:val="-6"/>
        </w:rPr>
        <w:t xml:space="preserve"> </w:t>
      </w:r>
      <w:r>
        <w:t>to</w:t>
      </w:r>
      <w:r>
        <w:rPr>
          <w:spacing w:val="-6"/>
        </w:rPr>
        <w:t xml:space="preserve"> </w:t>
      </w:r>
      <w:r>
        <w:t>at</w:t>
      </w:r>
      <w:r>
        <w:rPr>
          <w:spacing w:val="-6"/>
        </w:rPr>
        <w:t xml:space="preserve"> </w:t>
      </w:r>
      <w:r>
        <w:t>least</w:t>
      </w:r>
      <w:r>
        <w:rPr>
          <w:spacing w:val="-5"/>
        </w:rPr>
        <w:t xml:space="preserve"> </w:t>
      </w:r>
      <w:r w:rsidR="00C13AB4">
        <w:rPr>
          <w:b/>
          <w:bCs/>
          <w:spacing w:val="-5"/>
          <w:highlight w:val="lightGray"/>
        </w:rPr>
        <w:t>10</w:t>
      </w:r>
      <w:r w:rsidR="009054CD" w:rsidRPr="009054CD">
        <w:rPr>
          <w:b/>
          <w:bCs/>
          <w:spacing w:val="-5"/>
          <w:highlight w:val="lightGray"/>
        </w:rPr>
        <w:t>0.000</w:t>
      </w:r>
      <w:r w:rsidR="009054CD" w:rsidRPr="009054CD">
        <w:rPr>
          <w:spacing w:val="-5"/>
          <w:highlight w:val="lightGray"/>
        </w:rPr>
        <w:t xml:space="preserve"> </w:t>
      </w:r>
      <w:r w:rsidRPr="009054CD">
        <w:rPr>
          <w:b/>
          <w:highlight w:val="lightGray"/>
        </w:rPr>
        <w:t>EUR</w:t>
      </w:r>
      <w:r w:rsidRPr="009054CD">
        <w:rPr>
          <w:b/>
          <w:spacing w:val="-6"/>
          <w:highlight w:val="lightGray"/>
        </w:rPr>
        <w:t xml:space="preserve"> </w:t>
      </w:r>
      <w:r w:rsidRPr="009054CD">
        <w:rPr>
          <w:highlight w:val="lightGray"/>
        </w:rPr>
        <w:t>minimum</w:t>
      </w:r>
      <w:r w:rsidRPr="009054CD">
        <w:rPr>
          <w:spacing w:val="-7"/>
          <w:highlight w:val="lightGray"/>
        </w:rPr>
        <w:t xml:space="preserve"> </w:t>
      </w:r>
      <w:r w:rsidRPr="009054CD">
        <w:rPr>
          <w:highlight w:val="lightGray"/>
        </w:rPr>
        <w:t>annual</w:t>
      </w:r>
      <w:r w:rsidRPr="009054CD">
        <w:rPr>
          <w:spacing w:val="-5"/>
          <w:highlight w:val="lightGray"/>
        </w:rPr>
        <w:t xml:space="preserve"> </w:t>
      </w:r>
      <w:proofErr w:type="gramStart"/>
      <w:r w:rsidRPr="009054CD">
        <w:rPr>
          <w:spacing w:val="-2"/>
          <w:highlight w:val="lightGray"/>
        </w:rPr>
        <w:t>turnover</w:t>
      </w:r>
      <w:proofErr w:type="gramEnd"/>
    </w:p>
    <w:p w14:paraId="46B33FDF" w14:textId="77777777" w:rsidR="000E2F79" w:rsidRDefault="002A3A41">
      <w:pPr>
        <w:pStyle w:val="BodyText"/>
        <w:ind w:left="158"/>
      </w:pPr>
      <w:r>
        <w:t>net</w:t>
      </w:r>
      <w:r>
        <w:rPr>
          <w:spacing w:val="-5"/>
        </w:rPr>
        <w:t xml:space="preserve"> </w:t>
      </w:r>
      <w:r>
        <w:t>(per</w:t>
      </w:r>
      <w:r>
        <w:rPr>
          <w:spacing w:val="-5"/>
        </w:rPr>
        <w:t xml:space="preserve"> </w:t>
      </w:r>
      <w:r>
        <w:t>year)</w:t>
      </w:r>
      <w:r>
        <w:rPr>
          <w:spacing w:val="-4"/>
        </w:rPr>
        <w:t xml:space="preserve"> </w:t>
      </w:r>
      <w:r>
        <w:t>in</w:t>
      </w:r>
      <w:r>
        <w:rPr>
          <w:spacing w:val="-5"/>
        </w:rPr>
        <w:t xml:space="preserve"> </w:t>
      </w:r>
      <w:r>
        <w:t>the</w:t>
      </w:r>
      <w:r>
        <w:rPr>
          <w:spacing w:val="-4"/>
        </w:rPr>
        <w:t xml:space="preserve"> </w:t>
      </w:r>
      <w:r>
        <w:t>past</w:t>
      </w:r>
      <w:r>
        <w:rPr>
          <w:spacing w:val="-5"/>
        </w:rPr>
        <w:t xml:space="preserve"> </w:t>
      </w:r>
      <w:r>
        <w:t>three</w:t>
      </w:r>
      <w:r>
        <w:rPr>
          <w:spacing w:val="-5"/>
        </w:rPr>
        <w:t xml:space="preserve"> </w:t>
      </w:r>
      <w:r>
        <w:t>financial</w:t>
      </w:r>
      <w:r>
        <w:rPr>
          <w:spacing w:val="-4"/>
        </w:rPr>
        <w:t xml:space="preserve"> </w:t>
      </w:r>
      <w:r>
        <w:rPr>
          <w:spacing w:val="-2"/>
        </w:rPr>
        <w:t>years?</w:t>
      </w:r>
    </w:p>
    <w:p w14:paraId="65A61D22" w14:textId="77777777" w:rsidR="000E2F79" w:rsidRDefault="000E2F79">
      <w:pPr>
        <w:pStyle w:val="BodyText"/>
        <w:spacing w:before="5"/>
        <w:rPr>
          <w:sz w:val="24"/>
        </w:rPr>
      </w:pPr>
    </w:p>
    <w:p w14:paraId="30B89A5D" w14:textId="77777777" w:rsidR="000E2F79" w:rsidRDefault="002A3A41">
      <w:pPr>
        <w:pStyle w:val="ListParagraph"/>
        <w:numPr>
          <w:ilvl w:val="0"/>
          <w:numId w:val="2"/>
        </w:numPr>
        <w:tabs>
          <w:tab w:val="left" w:pos="1034"/>
        </w:tabs>
      </w:pPr>
      <w:r>
        <w:rPr>
          <w:spacing w:val="-5"/>
        </w:rPr>
        <w:t>Yes</w:t>
      </w:r>
    </w:p>
    <w:p w14:paraId="3506A2AD" w14:textId="77777777" w:rsidR="000E2F79" w:rsidRDefault="002A3A41">
      <w:pPr>
        <w:pStyle w:val="ListParagraph"/>
        <w:numPr>
          <w:ilvl w:val="0"/>
          <w:numId w:val="2"/>
        </w:numPr>
        <w:tabs>
          <w:tab w:val="left" w:pos="967"/>
        </w:tabs>
        <w:spacing w:before="5"/>
        <w:ind w:left="967" w:hanging="241"/>
      </w:pPr>
      <w:r>
        <w:rPr>
          <w:spacing w:val="-5"/>
        </w:rPr>
        <w:t>No</w:t>
      </w:r>
    </w:p>
    <w:p w14:paraId="5A9B85DC" w14:textId="77777777" w:rsidR="000E2F79" w:rsidRDefault="000E2F79">
      <w:pPr>
        <w:pStyle w:val="BodyText"/>
        <w:spacing w:before="5"/>
        <w:rPr>
          <w:sz w:val="24"/>
        </w:rPr>
      </w:pPr>
    </w:p>
    <w:p w14:paraId="7C7F9233" w14:textId="25C7C4F7" w:rsidR="000E2F79" w:rsidRPr="009054CD" w:rsidRDefault="002A3A41" w:rsidP="009054CD">
      <w:pPr>
        <w:pStyle w:val="BodyText"/>
        <w:spacing w:before="1"/>
        <w:ind w:left="158"/>
      </w:pPr>
      <w:r>
        <w:t>On</w:t>
      </w:r>
      <w:r>
        <w:rPr>
          <w:spacing w:val="-5"/>
        </w:rPr>
        <w:t xml:space="preserve"> </w:t>
      </w:r>
      <w:r>
        <w:t>31</w:t>
      </w:r>
      <w:r>
        <w:rPr>
          <w:spacing w:val="-5"/>
        </w:rPr>
        <w:t xml:space="preserve"> </w:t>
      </w:r>
      <w:r>
        <w:t>December</w:t>
      </w:r>
      <w:r>
        <w:rPr>
          <w:spacing w:val="-5"/>
        </w:rPr>
        <w:t xml:space="preserve"> </w:t>
      </w:r>
      <w:r>
        <w:t>of</w:t>
      </w:r>
      <w:r>
        <w:rPr>
          <w:spacing w:val="-5"/>
        </w:rPr>
        <w:t xml:space="preserve"> </w:t>
      </w:r>
      <w:r>
        <w:t>last</w:t>
      </w:r>
      <w:r>
        <w:rPr>
          <w:spacing w:val="-5"/>
        </w:rPr>
        <w:t xml:space="preserve"> </w:t>
      </w:r>
      <w:r>
        <w:t>year,</w:t>
      </w:r>
      <w:r>
        <w:rPr>
          <w:spacing w:val="-5"/>
        </w:rPr>
        <w:t xml:space="preserve"> </w:t>
      </w:r>
      <w:r w:rsidRPr="009054CD">
        <w:rPr>
          <w:highlight w:val="lightGray"/>
        </w:rPr>
        <w:t>did</w:t>
      </w:r>
      <w:r w:rsidRPr="009054CD">
        <w:rPr>
          <w:spacing w:val="-5"/>
          <w:highlight w:val="lightGray"/>
        </w:rPr>
        <w:t xml:space="preserve"> </w:t>
      </w:r>
      <w:r w:rsidRPr="009054CD">
        <w:rPr>
          <w:highlight w:val="lightGray"/>
        </w:rPr>
        <w:t>you</w:t>
      </w:r>
      <w:r w:rsidRPr="009054CD">
        <w:rPr>
          <w:spacing w:val="-5"/>
          <w:highlight w:val="lightGray"/>
        </w:rPr>
        <w:t xml:space="preserve"> </w:t>
      </w:r>
      <w:r w:rsidRPr="009054CD">
        <w:rPr>
          <w:highlight w:val="lightGray"/>
        </w:rPr>
        <w:t>have</w:t>
      </w:r>
      <w:r w:rsidRPr="009054CD">
        <w:rPr>
          <w:spacing w:val="-5"/>
          <w:highlight w:val="lightGray"/>
        </w:rPr>
        <w:t xml:space="preserve"> </w:t>
      </w:r>
      <w:r w:rsidRPr="009054CD">
        <w:rPr>
          <w:highlight w:val="lightGray"/>
        </w:rPr>
        <w:t>at</w:t>
      </w:r>
      <w:r w:rsidRPr="009054CD">
        <w:rPr>
          <w:spacing w:val="-5"/>
          <w:highlight w:val="lightGray"/>
        </w:rPr>
        <w:t xml:space="preserve"> </w:t>
      </w:r>
      <w:r w:rsidRPr="009054CD">
        <w:rPr>
          <w:highlight w:val="lightGray"/>
        </w:rPr>
        <w:t>least</w:t>
      </w:r>
      <w:r w:rsidRPr="009054CD">
        <w:rPr>
          <w:spacing w:val="-4"/>
          <w:highlight w:val="lightGray"/>
        </w:rPr>
        <w:t xml:space="preserve"> </w:t>
      </w:r>
      <w:r w:rsidR="00FC518A">
        <w:rPr>
          <w:b/>
          <w:bCs/>
          <w:spacing w:val="-4"/>
          <w:highlight w:val="lightGray"/>
        </w:rPr>
        <w:t>5</w:t>
      </w:r>
      <w:r w:rsidR="009054CD" w:rsidRPr="00E86493">
        <w:rPr>
          <w:b/>
          <w:bCs/>
          <w:spacing w:val="-4"/>
          <w:highlight w:val="lightGray"/>
        </w:rPr>
        <w:t xml:space="preserve"> </w:t>
      </w:r>
      <w:r w:rsidRPr="00E86493">
        <w:rPr>
          <w:b/>
          <w:bCs/>
          <w:highlight w:val="lightGray"/>
        </w:rPr>
        <w:t>minimum</w:t>
      </w:r>
      <w:r w:rsidRPr="00E86493">
        <w:rPr>
          <w:b/>
          <w:bCs/>
          <w:spacing w:val="-6"/>
          <w:highlight w:val="lightGray"/>
        </w:rPr>
        <w:t xml:space="preserve"> </w:t>
      </w:r>
      <w:r w:rsidRPr="00E86493">
        <w:rPr>
          <w:b/>
          <w:bCs/>
          <w:highlight w:val="lightGray"/>
        </w:rPr>
        <w:t>number</w:t>
      </w:r>
      <w:r w:rsidRPr="00E86493">
        <w:rPr>
          <w:b/>
          <w:bCs/>
          <w:spacing w:val="-5"/>
          <w:highlight w:val="lightGray"/>
        </w:rPr>
        <w:t xml:space="preserve"> </w:t>
      </w:r>
      <w:r w:rsidRPr="00E86493">
        <w:rPr>
          <w:b/>
          <w:bCs/>
          <w:highlight w:val="lightGray"/>
        </w:rPr>
        <w:t>of</w:t>
      </w:r>
      <w:r w:rsidRPr="00E86493">
        <w:rPr>
          <w:b/>
          <w:bCs/>
          <w:spacing w:val="-5"/>
          <w:highlight w:val="lightGray"/>
        </w:rPr>
        <w:t xml:space="preserve"> </w:t>
      </w:r>
      <w:r w:rsidRPr="00E86493">
        <w:rPr>
          <w:b/>
          <w:bCs/>
          <w:spacing w:val="-2"/>
          <w:highlight w:val="lightGray"/>
        </w:rPr>
        <w:t>employees</w:t>
      </w:r>
      <w:r>
        <w:rPr>
          <w:spacing w:val="-2"/>
        </w:rPr>
        <w:t>?</w:t>
      </w:r>
    </w:p>
    <w:p w14:paraId="4518B673" w14:textId="77777777" w:rsidR="000E2F79" w:rsidRDefault="000E2F79">
      <w:pPr>
        <w:pStyle w:val="BodyText"/>
        <w:spacing w:before="5"/>
        <w:rPr>
          <w:sz w:val="24"/>
        </w:rPr>
      </w:pPr>
    </w:p>
    <w:p w14:paraId="601C206F" w14:textId="77777777" w:rsidR="000E2F79" w:rsidRDefault="002A3A41">
      <w:pPr>
        <w:pStyle w:val="ListParagraph"/>
        <w:numPr>
          <w:ilvl w:val="0"/>
          <w:numId w:val="2"/>
        </w:numPr>
        <w:tabs>
          <w:tab w:val="left" w:pos="1034"/>
        </w:tabs>
      </w:pPr>
      <w:r>
        <w:rPr>
          <w:spacing w:val="-5"/>
        </w:rPr>
        <w:t>Yes</w:t>
      </w:r>
    </w:p>
    <w:p w14:paraId="3215272E" w14:textId="77777777" w:rsidR="000E2F79" w:rsidRDefault="002A3A41">
      <w:pPr>
        <w:pStyle w:val="ListParagraph"/>
        <w:numPr>
          <w:ilvl w:val="0"/>
          <w:numId w:val="2"/>
        </w:numPr>
        <w:tabs>
          <w:tab w:val="left" w:pos="967"/>
        </w:tabs>
        <w:spacing w:before="4"/>
        <w:ind w:left="967" w:hanging="241"/>
      </w:pPr>
      <w:r>
        <w:rPr>
          <w:spacing w:val="-5"/>
        </w:rPr>
        <w:t>No</w:t>
      </w:r>
    </w:p>
    <w:p w14:paraId="65F779C7" w14:textId="77777777" w:rsidR="000E2F79" w:rsidRDefault="000E2F79">
      <w:pPr>
        <w:pStyle w:val="BodyText"/>
        <w:spacing w:before="6"/>
        <w:rPr>
          <w:sz w:val="31"/>
        </w:rPr>
      </w:pPr>
    </w:p>
    <w:p w14:paraId="6207A63A" w14:textId="77777777" w:rsidR="000E2F79" w:rsidRDefault="002A3A41">
      <w:pPr>
        <w:pStyle w:val="Heading2"/>
      </w:pPr>
      <w:bookmarkStart w:id="8" w:name="Technical_capacity"/>
      <w:bookmarkStart w:id="9" w:name="_bookmark7"/>
      <w:bookmarkEnd w:id="8"/>
      <w:bookmarkEnd w:id="9"/>
      <w:r>
        <w:t>Technical</w:t>
      </w:r>
      <w:r>
        <w:rPr>
          <w:spacing w:val="-10"/>
        </w:rPr>
        <w:t xml:space="preserve"> </w:t>
      </w:r>
      <w:r>
        <w:rPr>
          <w:spacing w:val="-2"/>
        </w:rPr>
        <w:t>capacity</w:t>
      </w:r>
    </w:p>
    <w:p w14:paraId="5A80DE3A" w14:textId="77777777" w:rsidR="000E2F79" w:rsidRDefault="000E2F79">
      <w:pPr>
        <w:pStyle w:val="BodyText"/>
        <w:spacing w:before="4"/>
        <w:rPr>
          <w:b/>
          <w:sz w:val="24"/>
        </w:rPr>
      </w:pPr>
    </w:p>
    <w:p w14:paraId="1CDA4B23" w14:textId="77777777" w:rsidR="000E2F79" w:rsidRDefault="002A3A41">
      <w:pPr>
        <w:spacing w:line="288" w:lineRule="auto"/>
        <w:ind w:left="158" w:right="411"/>
        <w:rPr>
          <w:i/>
        </w:rPr>
      </w:pPr>
      <w:r>
        <w:rPr>
          <w:i/>
        </w:rPr>
        <w:t>Proof of technical eligibility is provided by naming up to 10 reference projects. Please enter the</w:t>
      </w:r>
      <w:r>
        <w:rPr>
          <w:i/>
          <w:spacing w:val="-3"/>
        </w:rPr>
        <w:t xml:space="preserve"> </w:t>
      </w:r>
      <w:r>
        <w:rPr>
          <w:i/>
        </w:rPr>
        <w:t>relevant</w:t>
      </w:r>
      <w:r>
        <w:rPr>
          <w:i/>
          <w:spacing w:val="-4"/>
        </w:rPr>
        <w:t xml:space="preserve"> </w:t>
      </w:r>
      <w:r>
        <w:rPr>
          <w:i/>
        </w:rPr>
        <w:t>information</w:t>
      </w:r>
      <w:r>
        <w:rPr>
          <w:i/>
          <w:spacing w:val="-3"/>
        </w:rPr>
        <w:t xml:space="preserve"> </w:t>
      </w:r>
      <w:r>
        <w:rPr>
          <w:i/>
        </w:rPr>
        <w:t>from</w:t>
      </w:r>
      <w:r>
        <w:rPr>
          <w:i/>
          <w:spacing w:val="-4"/>
        </w:rPr>
        <w:t xml:space="preserve"> </w:t>
      </w:r>
      <w:r>
        <w:rPr>
          <w:i/>
        </w:rPr>
        <w:t>the</w:t>
      </w:r>
      <w:r>
        <w:rPr>
          <w:i/>
          <w:spacing w:val="-3"/>
        </w:rPr>
        <w:t xml:space="preserve"> </w:t>
      </w:r>
      <w:r>
        <w:rPr>
          <w:i/>
        </w:rPr>
        <w:t>past</w:t>
      </w:r>
      <w:r>
        <w:rPr>
          <w:i/>
          <w:spacing w:val="-3"/>
        </w:rPr>
        <w:t xml:space="preserve"> </w:t>
      </w:r>
      <w:r>
        <w:rPr>
          <w:i/>
        </w:rPr>
        <w:t>three</w:t>
      </w:r>
      <w:r>
        <w:rPr>
          <w:i/>
          <w:spacing w:val="-3"/>
        </w:rPr>
        <w:t xml:space="preserve"> </w:t>
      </w:r>
      <w:r>
        <w:rPr>
          <w:i/>
        </w:rPr>
        <w:t>years</w:t>
      </w:r>
      <w:r>
        <w:rPr>
          <w:i/>
          <w:spacing w:val="-4"/>
        </w:rPr>
        <w:t xml:space="preserve"> </w:t>
      </w:r>
      <w:r>
        <w:rPr>
          <w:i/>
        </w:rPr>
        <w:t>in</w:t>
      </w:r>
      <w:r>
        <w:rPr>
          <w:i/>
          <w:spacing w:val="-3"/>
        </w:rPr>
        <w:t xml:space="preserve"> </w:t>
      </w:r>
      <w:r>
        <w:rPr>
          <w:i/>
        </w:rPr>
        <w:t>the</w:t>
      </w:r>
      <w:r>
        <w:rPr>
          <w:i/>
          <w:spacing w:val="-3"/>
        </w:rPr>
        <w:t xml:space="preserve"> </w:t>
      </w:r>
      <w:r>
        <w:rPr>
          <w:i/>
        </w:rPr>
        <w:t>table</w:t>
      </w:r>
      <w:r>
        <w:rPr>
          <w:i/>
          <w:spacing w:val="-3"/>
        </w:rPr>
        <w:t xml:space="preserve"> </w:t>
      </w:r>
      <w:r>
        <w:rPr>
          <w:i/>
        </w:rPr>
        <w:t>‘Overview</w:t>
      </w:r>
      <w:r>
        <w:rPr>
          <w:i/>
          <w:spacing w:val="-4"/>
        </w:rPr>
        <w:t xml:space="preserve"> </w:t>
      </w:r>
      <w:r>
        <w:rPr>
          <w:i/>
        </w:rPr>
        <w:t>of</w:t>
      </w:r>
      <w:r>
        <w:rPr>
          <w:i/>
          <w:spacing w:val="-3"/>
        </w:rPr>
        <w:t xml:space="preserve"> </w:t>
      </w:r>
      <w:r>
        <w:rPr>
          <w:i/>
        </w:rPr>
        <w:t>reference</w:t>
      </w:r>
      <w:r>
        <w:rPr>
          <w:i/>
          <w:spacing w:val="-3"/>
        </w:rPr>
        <w:t xml:space="preserve"> </w:t>
      </w:r>
      <w:r>
        <w:rPr>
          <w:i/>
        </w:rPr>
        <w:t>projects’, taking account of the required criteria. Please do not name more than 10 reference projects, even for a service-delivery consortium. Candidates that do not meet these minimum criteria will be considered ineligible and excluded from the subsequent tender procedure.</w:t>
      </w:r>
    </w:p>
    <w:p w14:paraId="7D813F0D" w14:textId="77777777" w:rsidR="000E2F79" w:rsidRDefault="000E2F79">
      <w:pPr>
        <w:pStyle w:val="BodyText"/>
        <w:spacing w:before="8"/>
        <w:rPr>
          <w:i/>
          <w:sz w:val="30"/>
        </w:rPr>
      </w:pPr>
    </w:p>
    <w:p w14:paraId="625CBE8C" w14:textId="77777777" w:rsidR="000E2F79" w:rsidRDefault="002A3A41">
      <w:pPr>
        <w:pStyle w:val="Heading2"/>
      </w:pPr>
      <w:r>
        <w:t>Minimum</w:t>
      </w:r>
      <w:r>
        <w:rPr>
          <w:spacing w:val="-10"/>
        </w:rPr>
        <w:t xml:space="preserve"> </w:t>
      </w:r>
      <w:r>
        <w:t>requirements</w:t>
      </w:r>
      <w:r>
        <w:rPr>
          <w:spacing w:val="-10"/>
        </w:rPr>
        <w:t xml:space="preserve"> </w:t>
      </w:r>
      <w:r>
        <w:t>for</w:t>
      </w:r>
      <w:r>
        <w:rPr>
          <w:spacing w:val="-10"/>
        </w:rPr>
        <w:t xml:space="preserve"> </w:t>
      </w:r>
      <w:r>
        <w:rPr>
          <w:spacing w:val="-2"/>
        </w:rPr>
        <w:t>references</w:t>
      </w:r>
    </w:p>
    <w:p w14:paraId="1B06DF32" w14:textId="77777777" w:rsidR="000E2F79" w:rsidRDefault="000E2F79">
      <w:pPr>
        <w:pStyle w:val="BodyText"/>
        <w:spacing w:before="11"/>
        <w:rPr>
          <w:b/>
          <w:sz w:val="21"/>
        </w:rPr>
      </w:pPr>
    </w:p>
    <w:p w14:paraId="20BA3BDC" w14:textId="754262FE" w:rsidR="000E2F79" w:rsidRPr="00C13AB4" w:rsidRDefault="00C13AB4" w:rsidP="00C13AB4">
      <w:pPr>
        <w:pStyle w:val="BodyText"/>
        <w:spacing w:before="8"/>
        <w:ind w:left="142"/>
        <w:rPr>
          <w:b/>
        </w:rPr>
      </w:pPr>
      <w:r w:rsidRPr="00C13AB4">
        <w:rPr>
          <w:bCs/>
        </w:rPr>
        <w:t>The technical assessment is only based on reference projects with a minimum commission value of</w:t>
      </w:r>
      <w:r>
        <w:rPr>
          <w:bCs/>
        </w:rPr>
        <w:t xml:space="preserve"> </w:t>
      </w:r>
      <w:r w:rsidR="00FC518A">
        <w:rPr>
          <w:b/>
          <w:highlight w:val="lightGray"/>
        </w:rPr>
        <w:t>0</w:t>
      </w:r>
      <w:r w:rsidRPr="00C13AB4">
        <w:rPr>
          <w:b/>
          <w:highlight w:val="lightGray"/>
        </w:rPr>
        <w:t xml:space="preserve"> </w:t>
      </w:r>
      <w:r w:rsidR="0044793B" w:rsidRPr="00C13AB4">
        <w:rPr>
          <w:b/>
          <w:highlight w:val="lightGray"/>
        </w:rPr>
        <w:t>EUR.</w:t>
      </w:r>
    </w:p>
    <w:p w14:paraId="3459E4F5" w14:textId="77B15315" w:rsidR="00C13AB4" w:rsidRDefault="00C13AB4">
      <w:pPr>
        <w:pStyle w:val="BodyText"/>
        <w:spacing w:before="8"/>
        <w:rPr>
          <w:b/>
        </w:rPr>
      </w:pPr>
    </w:p>
    <w:p w14:paraId="68CD42CA" w14:textId="77777777" w:rsidR="00C13AB4" w:rsidRDefault="00C13AB4">
      <w:pPr>
        <w:pStyle w:val="BodyText"/>
        <w:spacing w:before="8"/>
        <w:rPr>
          <w:b/>
        </w:rPr>
      </w:pPr>
    </w:p>
    <w:tbl>
      <w:tblPr>
        <w:tblW w:w="10468" w:type="dxa"/>
        <w:tblInd w:w="114" w:type="dxa"/>
        <w:tblLayout w:type="fixed"/>
        <w:tblCellMar>
          <w:left w:w="0" w:type="dxa"/>
          <w:right w:w="0" w:type="dxa"/>
        </w:tblCellMar>
        <w:tblLook w:val="01E0" w:firstRow="1" w:lastRow="1" w:firstColumn="1" w:lastColumn="1" w:noHBand="0" w:noVBand="0"/>
      </w:tblPr>
      <w:tblGrid>
        <w:gridCol w:w="1354"/>
        <w:gridCol w:w="92"/>
        <w:gridCol w:w="7654"/>
        <w:gridCol w:w="92"/>
        <w:gridCol w:w="1184"/>
        <w:gridCol w:w="92"/>
      </w:tblGrid>
      <w:tr w:rsidR="000E2F79" w14:paraId="00582D46" w14:textId="77777777" w:rsidTr="00E86493">
        <w:trPr>
          <w:gridAfter w:val="1"/>
          <w:wAfter w:w="92" w:type="dxa"/>
          <w:trHeight w:val="390"/>
        </w:trPr>
        <w:tc>
          <w:tcPr>
            <w:tcW w:w="1354" w:type="dxa"/>
          </w:tcPr>
          <w:p w14:paraId="23972557" w14:textId="1557D9F3" w:rsidR="000E2F79" w:rsidRPr="00E86493" w:rsidRDefault="002A3A41">
            <w:pPr>
              <w:pStyle w:val="TableParagraph"/>
              <w:spacing w:line="229" w:lineRule="exact"/>
              <w:ind w:left="51"/>
              <w:rPr>
                <w:b/>
                <w:bCs/>
              </w:rPr>
            </w:pPr>
            <w:r w:rsidRPr="00E86493">
              <w:rPr>
                <w:b/>
                <w:bCs/>
                <w:highlight w:val="lightGray"/>
              </w:rPr>
              <w:t>At</w:t>
            </w:r>
            <w:r w:rsidRPr="00E86493">
              <w:rPr>
                <w:b/>
                <w:bCs/>
                <w:spacing w:val="-4"/>
                <w:highlight w:val="lightGray"/>
              </w:rPr>
              <w:t xml:space="preserve"> </w:t>
            </w:r>
            <w:r w:rsidRPr="00E86493">
              <w:rPr>
                <w:b/>
                <w:bCs/>
                <w:spacing w:val="-2"/>
                <w:highlight w:val="lightGray"/>
              </w:rPr>
              <w:t>least</w:t>
            </w:r>
            <w:r w:rsidR="009054CD" w:rsidRPr="00E86493">
              <w:rPr>
                <w:b/>
                <w:bCs/>
                <w:spacing w:val="-2"/>
                <w:highlight w:val="lightGray"/>
              </w:rPr>
              <w:t xml:space="preserve">   </w:t>
            </w:r>
            <w:r w:rsidR="004D41DD">
              <w:rPr>
                <w:b/>
                <w:bCs/>
                <w:spacing w:val="-2"/>
              </w:rPr>
              <w:t>1</w:t>
            </w:r>
          </w:p>
        </w:tc>
        <w:tc>
          <w:tcPr>
            <w:tcW w:w="7746" w:type="dxa"/>
            <w:gridSpan w:val="2"/>
          </w:tcPr>
          <w:p w14:paraId="788039D8" w14:textId="3D845AEE" w:rsidR="00D748D7" w:rsidRPr="009054CD" w:rsidRDefault="002A3A41" w:rsidP="00E54A64">
            <w:pPr>
              <w:pStyle w:val="TableParagraph"/>
              <w:spacing w:line="229" w:lineRule="exact"/>
              <w:ind w:right="138"/>
              <w:rPr>
                <w:highlight w:val="lightGray"/>
              </w:rPr>
            </w:pPr>
            <w:r w:rsidRPr="009054CD">
              <w:rPr>
                <w:highlight w:val="lightGray"/>
              </w:rPr>
              <w:t>reference</w:t>
            </w:r>
            <w:r w:rsidRPr="009054CD">
              <w:rPr>
                <w:spacing w:val="-6"/>
                <w:highlight w:val="lightGray"/>
              </w:rPr>
              <w:t xml:space="preserve"> </w:t>
            </w:r>
            <w:r w:rsidRPr="009054CD">
              <w:rPr>
                <w:highlight w:val="lightGray"/>
              </w:rPr>
              <w:t>project(s)</w:t>
            </w:r>
            <w:r w:rsidRPr="009054CD">
              <w:rPr>
                <w:spacing w:val="-6"/>
                <w:highlight w:val="lightGray"/>
              </w:rPr>
              <w:t xml:space="preserve"> </w:t>
            </w:r>
            <w:r w:rsidRPr="009054CD">
              <w:rPr>
                <w:highlight w:val="lightGray"/>
              </w:rPr>
              <w:t>in</w:t>
            </w:r>
            <w:r w:rsidRPr="009054CD">
              <w:rPr>
                <w:spacing w:val="-6"/>
                <w:highlight w:val="lightGray"/>
              </w:rPr>
              <w:t xml:space="preserve"> </w:t>
            </w:r>
            <w:r w:rsidRPr="009054CD">
              <w:rPr>
                <w:highlight w:val="lightGray"/>
              </w:rPr>
              <w:t>the</w:t>
            </w:r>
            <w:r w:rsidRPr="009054CD">
              <w:rPr>
                <w:spacing w:val="-6"/>
                <w:highlight w:val="lightGray"/>
              </w:rPr>
              <w:t xml:space="preserve"> </w:t>
            </w:r>
            <w:r w:rsidRPr="009054CD">
              <w:rPr>
                <w:highlight w:val="lightGray"/>
              </w:rPr>
              <w:t>field</w:t>
            </w:r>
            <w:r w:rsidRPr="009054CD">
              <w:rPr>
                <w:spacing w:val="-6"/>
                <w:highlight w:val="lightGray"/>
              </w:rPr>
              <w:t xml:space="preserve"> </w:t>
            </w:r>
            <w:r w:rsidRPr="009054CD">
              <w:rPr>
                <w:spacing w:val="-5"/>
                <w:highlight w:val="lightGray"/>
              </w:rPr>
              <w:t>of</w:t>
            </w:r>
            <w:r w:rsidR="009054CD" w:rsidRPr="009054CD">
              <w:rPr>
                <w:spacing w:val="-5"/>
                <w:highlight w:val="lightGray"/>
              </w:rPr>
              <w:t xml:space="preserve"> </w:t>
            </w:r>
            <w:r w:rsidR="004D41DD" w:rsidRPr="004D41DD">
              <w:rPr>
                <w:b/>
                <w:bCs/>
                <w:spacing w:val="-5"/>
              </w:rPr>
              <w:t>Policy assessment/</w:t>
            </w:r>
            <w:r w:rsidR="004D41DD">
              <w:rPr>
                <w:b/>
                <w:bCs/>
                <w:spacing w:val="-5"/>
              </w:rPr>
              <w:t xml:space="preserve"> </w:t>
            </w:r>
            <w:r w:rsidR="004C49D7" w:rsidRPr="004D41DD">
              <w:rPr>
                <w:b/>
                <w:bCs/>
                <w:spacing w:val="-5"/>
              </w:rPr>
              <w:t>evaluation, consulting</w:t>
            </w:r>
            <w:r w:rsidR="004D41DD" w:rsidRPr="004D41DD">
              <w:rPr>
                <w:b/>
                <w:bCs/>
                <w:spacing w:val="-5"/>
              </w:rPr>
              <w:t>/</w:t>
            </w:r>
            <w:r w:rsidR="00E54A64">
              <w:rPr>
                <w:b/>
                <w:bCs/>
                <w:spacing w:val="-5"/>
              </w:rPr>
              <w:t xml:space="preserve"> Advisor, </w:t>
            </w:r>
            <w:r w:rsidR="0044793B">
              <w:rPr>
                <w:b/>
                <w:bCs/>
                <w:spacing w:val="-5"/>
              </w:rPr>
              <w:t>Research</w:t>
            </w:r>
          </w:p>
        </w:tc>
        <w:tc>
          <w:tcPr>
            <w:tcW w:w="1276" w:type="dxa"/>
            <w:gridSpan w:val="2"/>
          </w:tcPr>
          <w:p w14:paraId="6A37F8FF" w14:textId="44C1DEC7" w:rsidR="000E2F79" w:rsidRDefault="000E2F79">
            <w:pPr>
              <w:pStyle w:val="TableParagraph"/>
              <w:rPr>
                <w:rFonts w:ascii="Times New Roman"/>
                <w:sz w:val="18"/>
              </w:rPr>
            </w:pPr>
          </w:p>
        </w:tc>
      </w:tr>
      <w:tr w:rsidR="000E2F79" w14:paraId="47342F16" w14:textId="77777777" w:rsidTr="00E86493">
        <w:trPr>
          <w:trHeight w:val="253"/>
        </w:trPr>
        <w:tc>
          <w:tcPr>
            <w:tcW w:w="1446" w:type="dxa"/>
            <w:gridSpan w:val="2"/>
          </w:tcPr>
          <w:p w14:paraId="51CD99B7" w14:textId="2CC982C7" w:rsidR="000E2F79" w:rsidRPr="00E86493" w:rsidRDefault="002A3A41">
            <w:pPr>
              <w:pStyle w:val="TableParagraph"/>
              <w:spacing w:line="233" w:lineRule="exact"/>
              <w:ind w:left="50"/>
              <w:rPr>
                <w:b/>
                <w:bCs/>
                <w:highlight w:val="lightGray"/>
              </w:rPr>
            </w:pPr>
            <w:r w:rsidRPr="00E86493">
              <w:rPr>
                <w:b/>
                <w:bCs/>
                <w:highlight w:val="lightGray"/>
              </w:rPr>
              <w:t>and</w:t>
            </w:r>
            <w:r w:rsidRPr="00E86493">
              <w:rPr>
                <w:b/>
                <w:bCs/>
                <w:spacing w:val="-3"/>
                <w:highlight w:val="lightGray"/>
              </w:rPr>
              <w:t xml:space="preserve"> </w:t>
            </w:r>
            <w:r w:rsidRPr="00E86493">
              <w:rPr>
                <w:b/>
                <w:bCs/>
                <w:highlight w:val="lightGray"/>
              </w:rPr>
              <w:t>at</w:t>
            </w:r>
            <w:r w:rsidRPr="00E86493">
              <w:rPr>
                <w:b/>
                <w:bCs/>
                <w:spacing w:val="-3"/>
                <w:highlight w:val="lightGray"/>
              </w:rPr>
              <w:t xml:space="preserve"> </w:t>
            </w:r>
            <w:r w:rsidRPr="00E86493">
              <w:rPr>
                <w:b/>
                <w:bCs/>
                <w:spacing w:val="-2"/>
                <w:highlight w:val="lightGray"/>
              </w:rPr>
              <w:t>least</w:t>
            </w:r>
            <w:r w:rsidR="009054CD" w:rsidRPr="009E1D20">
              <w:rPr>
                <w:b/>
                <w:bCs/>
                <w:spacing w:val="-2"/>
              </w:rPr>
              <w:t xml:space="preserve"> </w:t>
            </w:r>
            <w:r w:rsidR="00802FA7">
              <w:rPr>
                <w:b/>
                <w:bCs/>
                <w:spacing w:val="-2"/>
              </w:rPr>
              <w:t>1</w:t>
            </w:r>
          </w:p>
        </w:tc>
        <w:tc>
          <w:tcPr>
            <w:tcW w:w="7746" w:type="dxa"/>
            <w:gridSpan w:val="2"/>
          </w:tcPr>
          <w:p w14:paraId="578EDFAA" w14:textId="655BDDB6" w:rsidR="000E2F79" w:rsidRPr="009054CD" w:rsidRDefault="00E54A64" w:rsidP="00E54A64">
            <w:pPr>
              <w:pStyle w:val="TableParagraph"/>
              <w:spacing w:line="233" w:lineRule="exact"/>
              <w:rPr>
                <w:highlight w:val="lightGray"/>
              </w:rPr>
            </w:pPr>
            <w:r>
              <w:rPr>
                <w:highlight w:val="lightGray"/>
              </w:rPr>
              <w:t xml:space="preserve"> </w:t>
            </w:r>
            <w:r w:rsidR="002A3A41" w:rsidRPr="009054CD">
              <w:rPr>
                <w:highlight w:val="lightGray"/>
              </w:rPr>
              <w:t>reference</w:t>
            </w:r>
            <w:r w:rsidR="002A3A41" w:rsidRPr="009054CD">
              <w:rPr>
                <w:spacing w:val="-5"/>
                <w:highlight w:val="lightGray"/>
              </w:rPr>
              <w:t xml:space="preserve"> </w:t>
            </w:r>
            <w:r w:rsidR="002A3A41" w:rsidRPr="009054CD">
              <w:rPr>
                <w:highlight w:val="lightGray"/>
              </w:rPr>
              <w:t>project(s)</w:t>
            </w:r>
            <w:r w:rsidR="002A3A41" w:rsidRPr="009054CD">
              <w:rPr>
                <w:spacing w:val="-5"/>
                <w:highlight w:val="lightGray"/>
              </w:rPr>
              <w:t xml:space="preserve"> </w:t>
            </w:r>
            <w:r w:rsidR="00802FA7">
              <w:t xml:space="preserve">in </w:t>
            </w:r>
            <w:r w:rsidR="00802FA7" w:rsidRPr="00802FA7">
              <w:t xml:space="preserve">South-Eastern Asia </w:t>
            </w:r>
            <w:r w:rsidR="00802FA7">
              <w:t>in</w:t>
            </w:r>
            <w:r w:rsidR="00E86493" w:rsidRPr="009054CD">
              <w:rPr>
                <w:b/>
                <w:bCs/>
                <w:spacing w:val="-4"/>
              </w:rPr>
              <w:t xml:space="preserve"> </w:t>
            </w:r>
            <w:r w:rsidR="00E86493" w:rsidRPr="009054CD">
              <w:rPr>
                <w:b/>
                <w:bCs/>
              </w:rPr>
              <w:t>the</w:t>
            </w:r>
            <w:r w:rsidR="00E86493" w:rsidRPr="009054CD">
              <w:rPr>
                <w:b/>
                <w:bCs/>
                <w:spacing w:val="-3"/>
              </w:rPr>
              <w:t xml:space="preserve"> </w:t>
            </w:r>
            <w:r w:rsidR="00E86493" w:rsidRPr="009054CD">
              <w:rPr>
                <w:b/>
                <w:bCs/>
              </w:rPr>
              <w:t>last</w:t>
            </w:r>
            <w:r w:rsidR="00E86493" w:rsidRPr="009054CD">
              <w:rPr>
                <w:b/>
                <w:bCs/>
                <w:spacing w:val="-3"/>
              </w:rPr>
              <w:t xml:space="preserve"> </w:t>
            </w:r>
            <w:r w:rsidR="00E86493" w:rsidRPr="009054CD">
              <w:rPr>
                <w:b/>
                <w:bCs/>
                <w:spacing w:val="-2"/>
              </w:rPr>
              <w:t>three</w:t>
            </w:r>
            <w:r w:rsidR="00E86493">
              <w:rPr>
                <w:b/>
                <w:bCs/>
                <w:spacing w:val="-2"/>
              </w:rPr>
              <w:t xml:space="preserve"> years.</w:t>
            </w:r>
          </w:p>
        </w:tc>
        <w:tc>
          <w:tcPr>
            <w:tcW w:w="1276" w:type="dxa"/>
            <w:gridSpan w:val="2"/>
          </w:tcPr>
          <w:p w14:paraId="1F277159" w14:textId="62563829" w:rsidR="000E2F79" w:rsidRPr="009054CD" w:rsidRDefault="000E2F79" w:rsidP="009054CD">
            <w:pPr>
              <w:pStyle w:val="TableParagraph"/>
              <w:spacing w:line="233" w:lineRule="exact"/>
              <w:rPr>
                <w:b/>
                <w:bCs/>
              </w:rPr>
            </w:pPr>
          </w:p>
        </w:tc>
      </w:tr>
      <w:tr w:rsidR="000E2F79" w14:paraId="43F8CA40" w14:textId="77777777" w:rsidTr="00E86493">
        <w:trPr>
          <w:gridAfter w:val="1"/>
          <w:wAfter w:w="92" w:type="dxa"/>
          <w:trHeight w:val="249"/>
        </w:trPr>
        <w:tc>
          <w:tcPr>
            <w:tcW w:w="1354" w:type="dxa"/>
          </w:tcPr>
          <w:p w14:paraId="37FF2AF8" w14:textId="522F81CB" w:rsidR="000E2F79" w:rsidRPr="009054CD" w:rsidRDefault="000E2F79" w:rsidP="00E86493">
            <w:pPr>
              <w:pStyle w:val="TableParagraph"/>
              <w:spacing w:line="229" w:lineRule="exact"/>
              <w:rPr>
                <w:b/>
                <w:bCs/>
                <w:highlight w:val="lightGray"/>
              </w:rPr>
            </w:pPr>
          </w:p>
        </w:tc>
        <w:tc>
          <w:tcPr>
            <w:tcW w:w="7746" w:type="dxa"/>
            <w:gridSpan w:val="2"/>
          </w:tcPr>
          <w:p w14:paraId="53204CFA" w14:textId="77777777" w:rsidR="000E2F79" w:rsidRPr="009054CD" w:rsidRDefault="000E2F79">
            <w:pPr>
              <w:pStyle w:val="TableParagraph"/>
              <w:rPr>
                <w:rFonts w:ascii="Times New Roman"/>
                <w:sz w:val="18"/>
                <w:highlight w:val="lightGray"/>
              </w:rPr>
            </w:pPr>
          </w:p>
        </w:tc>
        <w:tc>
          <w:tcPr>
            <w:tcW w:w="1276" w:type="dxa"/>
            <w:gridSpan w:val="2"/>
          </w:tcPr>
          <w:p w14:paraId="1935E758" w14:textId="77777777" w:rsidR="000E2F79" w:rsidRDefault="000E2F79">
            <w:pPr>
              <w:pStyle w:val="TableParagraph"/>
              <w:rPr>
                <w:rFonts w:ascii="Times New Roman"/>
                <w:sz w:val="18"/>
              </w:rPr>
            </w:pPr>
          </w:p>
        </w:tc>
      </w:tr>
    </w:tbl>
    <w:p w14:paraId="3A73C454" w14:textId="77777777" w:rsidR="000E2F79" w:rsidRDefault="000E2F79">
      <w:pPr>
        <w:pStyle w:val="BodyText"/>
        <w:spacing w:before="11"/>
        <w:rPr>
          <w:b/>
          <w:sz w:val="28"/>
        </w:rPr>
      </w:pPr>
    </w:p>
    <w:p w14:paraId="063FA482" w14:textId="77777777" w:rsidR="000E2F79" w:rsidRDefault="002A3A41">
      <w:pPr>
        <w:pStyle w:val="Heading2"/>
        <w:ind w:left="156"/>
      </w:pPr>
      <w:r>
        <w:t>We</w:t>
      </w:r>
      <w:r>
        <w:rPr>
          <w:spacing w:val="-6"/>
        </w:rPr>
        <w:t xml:space="preserve"> </w:t>
      </w:r>
      <w:r>
        <w:t>hereby</w:t>
      </w:r>
      <w:r>
        <w:rPr>
          <w:spacing w:val="-6"/>
        </w:rPr>
        <w:t xml:space="preserve"> </w:t>
      </w:r>
      <w:r>
        <w:rPr>
          <w:spacing w:val="-2"/>
        </w:rPr>
        <w:t>declare:</w:t>
      </w:r>
    </w:p>
    <w:p w14:paraId="5296C879" w14:textId="77777777" w:rsidR="000E2F79" w:rsidRDefault="000E2F79">
      <w:pPr>
        <w:pStyle w:val="BodyText"/>
        <w:spacing w:before="10"/>
        <w:rPr>
          <w:b/>
          <w:sz w:val="28"/>
        </w:rPr>
      </w:pPr>
    </w:p>
    <w:p w14:paraId="7D959B1A" w14:textId="77777777" w:rsidR="000E2F79" w:rsidRDefault="002A3A41">
      <w:pPr>
        <w:spacing w:before="1"/>
        <w:ind w:left="156" w:right="755"/>
        <w:rPr>
          <w:b/>
        </w:rPr>
      </w:pPr>
      <w:r>
        <w:rPr>
          <w:b/>
        </w:rPr>
        <w:t>The</w:t>
      </w:r>
      <w:r>
        <w:rPr>
          <w:b/>
          <w:spacing w:val="-3"/>
        </w:rPr>
        <w:t xml:space="preserve"> </w:t>
      </w:r>
      <w:r>
        <w:rPr>
          <w:b/>
        </w:rPr>
        <w:t>minimum</w:t>
      </w:r>
      <w:r>
        <w:rPr>
          <w:b/>
          <w:spacing w:val="-4"/>
        </w:rPr>
        <w:t xml:space="preserve"> </w:t>
      </w:r>
      <w:r>
        <w:rPr>
          <w:b/>
        </w:rPr>
        <w:t>requirements</w:t>
      </w:r>
      <w:r>
        <w:rPr>
          <w:b/>
          <w:spacing w:val="-3"/>
        </w:rPr>
        <w:t xml:space="preserve"> </w:t>
      </w:r>
      <w:r>
        <w:rPr>
          <w:b/>
        </w:rPr>
        <w:t>for</w:t>
      </w:r>
      <w:r>
        <w:rPr>
          <w:b/>
          <w:spacing w:val="-4"/>
        </w:rPr>
        <w:t xml:space="preserve"> </w:t>
      </w:r>
      <w:r>
        <w:rPr>
          <w:b/>
        </w:rPr>
        <w:t>reference</w:t>
      </w:r>
      <w:r>
        <w:rPr>
          <w:b/>
          <w:spacing w:val="-3"/>
        </w:rPr>
        <w:t xml:space="preserve"> </w:t>
      </w:r>
      <w:r>
        <w:rPr>
          <w:b/>
        </w:rPr>
        <w:t>projects</w:t>
      </w:r>
      <w:r>
        <w:rPr>
          <w:b/>
          <w:spacing w:val="-4"/>
        </w:rPr>
        <w:t xml:space="preserve"> </w:t>
      </w:r>
      <w:r>
        <w:rPr>
          <w:b/>
        </w:rPr>
        <w:t>in</w:t>
      </w:r>
      <w:r>
        <w:rPr>
          <w:b/>
          <w:spacing w:val="-3"/>
        </w:rPr>
        <w:t xml:space="preserve"> </w:t>
      </w:r>
      <w:r>
        <w:rPr>
          <w:b/>
        </w:rPr>
        <w:t>the</w:t>
      </w:r>
      <w:r>
        <w:rPr>
          <w:b/>
          <w:spacing w:val="-4"/>
        </w:rPr>
        <w:t xml:space="preserve"> </w:t>
      </w:r>
      <w:r>
        <w:rPr>
          <w:b/>
        </w:rPr>
        <w:t>required</w:t>
      </w:r>
      <w:r>
        <w:rPr>
          <w:b/>
          <w:spacing w:val="-3"/>
        </w:rPr>
        <w:t xml:space="preserve"> </w:t>
      </w:r>
      <w:r>
        <w:rPr>
          <w:b/>
        </w:rPr>
        <w:t>technical</w:t>
      </w:r>
      <w:r>
        <w:rPr>
          <w:b/>
          <w:spacing w:val="-4"/>
        </w:rPr>
        <w:t xml:space="preserve"> </w:t>
      </w:r>
      <w:r>
        <w:rPr>
          <w:b/>
        </w:rPr>
        <w:t>field</w:t>
      </w:r>
      <w:r>
        <w:rPr>
          <w:b/>
          <w:spacing w:val="-3"/>
        </w:rPr>
        <w:t xml:space="preserve"> </w:t>
      </w:r>
      <w:r>
        <w:rPr>
          <w:b/>
        </w:rPr>
        <w:t xml:space="preserve">are </w:t>
      </w:r>
      <w:r>
        <w:rPr>
          <w:b/>
          <w:spacing w:val="-2"/>
        </w:rPr>
        <w:t>fulfilled.</w:t>
      </w:r>
    </w:p>
    <w:p w14:paraId="6F6C29C8" w14:textId="77777777" w:rsidR="000E2F79" w:rsidRDefault="000E2F79">
      <w:pPr>
        <w:pStyle w:val="BodyText"/>
        <w:spacing w:before="5"/>
        <w:rPr>
          <w:b/>
          <w:sz w:val="25"/>
        </w:rPr>
      </w:pPr>
    </w:p>
    <w:p w14:paraId="238BC8E1" w14:textId="77777777" w:rsidR="000E2F79" w:rsidRDefault="002A3A41">
      <w:pPr>
        <w:pStyle w:val="BodyText"/>
        <w:ind w:left="156"/>
      </w:pPr>
      <w:r>
        <w:t>The</w:t>
      </w:r>
      <w:r>
        <w:rPr>
          <w:spacing w:val="-7"/>
        </w:rPr>
        <w:t xml:space="preserve"> </w:t>
      </w:r>
      <w:r>
        <w:t>corresponding</w:t>
      </w:r>
      <w:r>
        <w:rPr>
          <w:spacing w:val="-7"/>
        </w:rPr>
        <w:t xml:space="preserve"> </w:t>
      </w:r>
      <w:r>
        <w:t>reference</w:t>
      </w:r>
      <w:r>
        <w:rPr>
          <w:spacing w:val="-6"/>
        </w:rPr>
        <w:t xml:space="preserve"> </w:t>
      </w:r>
      <w:r>
        <w:t>project</w:t>
      </w:r>
      <w:r>
        <w:rPr>
          <w:spacing w:val="-8"/>
        </w:rPr>
        <w:t xml:space="preserve"> </w:t>
      </w:r>
      <w:r>
        <w:t>numbers</w:t>
      </w:r>
      <w:r>
        <w:rPr>
          <w:spacing w:val="-6"/>
        </w:rPr>
        <w:t xml:space="preserve"> </w:t>
      </w:r>
      <w:r>
        <w:t>(as</w:t>
      </w:r>
      <w:r>
        <w:rPr>
          <w:spacing w:val="-7"/>
        </w:rPr>
        <w:t xml:space="preserve"> </w:t>
      </w:r>
      <w:r>
        <w:t>per</w:t>
      </w:r>
      <w:r>
        <w:rPr>
          <w:spacing w:val="-7"/>
        </w:rPr>
        <w:t xml:space="preserve"> </w:t>
      </w:r>
      <w:r>
        <w:t>the</w:t>
      </w:r>
      <w:r>
        <w:rPr>
          <w:spacing w:val="-6"/>
        </w:rPr>
        <w:t xml:space="preserve"> </w:t>
      </w:r>
      <w:r>
        <w:t>table</w:t>
      </w:r>
      <w:r>
        <w:rPr>
          <w:spacing w:val="-7"/>
        </w:rPr>
        <w:t xml:space="preserve"> </w:t>
      </w:r>
      <w:r>
        <w:t>below)</w:t>
      </w:r>
      <w:r>
        <w:rPr>
          <w:spacing w:val="-6"/>
        </w:rPr>
        <w:t xml:space="preserve"> </w:t>
      </w:r>
      <w:r>
        <w:t>are:</w:t>
      </w:r>
      <w:r>
        <w:rPr>
          <w:spacing w:val="-7"/>
        </w:rPr>
        <w:t xml:space="preserve"> </w:t>
      </w:r>
      <w:proofErr w:type="gramStart"/>
      <w:r>
        <w:rPr>
          <w:spacing w:val="-2"/>
        </w:rPr>
        <w:t>numbers</w:t>
      </w:r>
      <w:proofErr w:type="gramEnd"/>
    </w:p>
    <w:p w14:paraId="44A636E1" w14:textId="77777777" w:rsidR="000E2F79" w:rsidRDefault="000E2F79">
      <w:pPr>
        <w:pStyle w:val="BodyText"/>
        <w:spacing w:before="5"/>
        <w:rPr>
          <w:sz w:val="25"/>
        </w:rPr>
      </w:pPr>
    </w:p>
    <w:p w14:paraId="37943918" w14:textId="77777777" w:rsidR="000E2F79" w:rsidRDefault="002A3A41">
      <w:pPr>
        <w:pStyle w:val="Heading2"/>
        <w:spacing w:before="1"/>
        <w:ind w:left="156"/>
      </w:pPr>
      <w:r>
        <w:t>The</w:t>
      </w:r>
      <w:r>
        <w:rPr>
          <w:spacing w:val="-8"/>
        </w:rPr>
        <w:t xml:space="preserve"> </w:t>
      </w:r>
      <w:r>
        <w:t>minimum</w:t>
      </w:r>
      <w:r>
        <w:rPr>
          <w:spacing w:val="-7"/>
        </w:rPr>
        <w:t xml:space="preserve"> </w:t>
      </w:r>
      <w:r>
        <w:t>requirements</w:t>
      </w:r>
      <w:r>
        <w:rPr>
          <w:spacing w:val="-7"/>
        </w:rPr>
        <w:t xml:space="preserve"> </w:t>
      </w:r>
      <w:r>
        <w:t>for</w:t>
      </w:r>
      <w:r>
        <w:rPr>
          <w:spacing w:val="-9"/>
        </w:rPr>
        <w:t xml:space="preserve"> </w:t>
      </w:r>
      <w:r>
        <w:t>reference</w:t>
      </w:r>
      <w:r>
        <w:rPr>
          <w:spacing w:val="-7"/>
        </w:rPr>
        <w:t xml:space="preserve"> </w:t>
      </w:r>
      <w:r>
        <w:t>projects</w:t>
      </w:r>
      <w:r>
        <w:rPr>
          <w:spacing w:val="-7"/>
        </w:rPr>
        <w:t xml:space="preserve"> </w:t>
      </w:r>
      <w:r>
        <w:t>in</w:t>
      </w:r>
      <w:r>
        <w:rPr>
          <w:spacing w:val="-7"/>
        </w:rPr>
        <w:t xml:space="preserve"> </w:t>
      </w:r>
      <w:r>
        <w:t>the</w:t>
      </w:r>
      <w:r>
        <w:rPr>
          <w:spacing w:val="-8"/>
        </w:rPr>
        <w:t xml:space="preserve"> </w:t>
      </w:r>
      <w:r>
        <w:t>required</w:t>
      </w:r>
      <w:r>
        <w:rPr>
          <w:spacing w:val="-7"/>
        </w:rPr>
        <w:t xml:space="preserve"> </w:t>
      </w:r>
      <w:r>
        <w:t>region</w:t>
      </w:r>
      <w:r>
        <w:rPr>
          <w:spacing w:val="-7"/>
        </w:rPr>
        <w:t xml:space="preserve"> </w:t>
      </w:r>
      <w:r>
        <w:t>are</w:t>
      </w:r>
      <w:r>
        <w:rPr>
          <w:spacing w:val="-8"/>
        </w:rPr>
        <w:t xml:space="preserve"> </w:t>
      </w:r>
      <w:r>
        <w:rPr>
          <w:spacing w:val="-2"/>
        </w:rPr>
        <w:t>fulfilled.</w:t>
      </w:r>
    </w:p>
    <w:p w14:paraId="4C5F2203" w14:textId="77777777" w:rsidR="000E2F79" w:rsidRDefault="000E2F79">
      <w:pPr>
        <w:pStyle w:val="BodyText"/>
        <w:spacing w:before="5"/>
        <w:rPr>
          <w:b/>
          <w:sz w:val="25"/>
        </w:rPr>
      </w:pPr>
    </w:p>
    <w:p w14:paraId="78A8B430" w14:textId="77777777" w:rsidR="000E2F79" w:rsidRDefault="002A3A41">
      <w:pPr>
        <w:pStyle w:val="BodyText"/>
        <w:ind w:left="156"/>
      </w:pPr>
      <w:r>
        <w:t>The</w:t>
      </w:r>
      <w:r>
        <w:rPr>
          <w:spacing w:val="-7"/>
        </w:rPr>
        <w:t xml:space="preserve"> </w:t>
      </w:r>
      <w:r>
        <w:t>corresponding</w:t>
      </w:r>
      <w:r>
        <w:rPr>
          <w:spacing w:val="-7"/>
        </w:rPr>
        <w:t xml:space="preserve"> </w:t>
      </w:r>
      <w:r>
        <w:t>reference</w:t>
      </w:r>
      <w:r>
        <w:rPr>
          <w:spacing w:val="-6"/>
        </w:rPr>
        <w:t xml:space="preserve"> </w:t>
      </w:r>
      <w:r>
        <w:t>project</w:t>
      </w:r>
      <w:r>
        <w:rPr>
          <w:spacing w:val="-8"/>
        </w:rPr>
        <w:t xml:space="preserve"> </w:t>
      </w:r>
      <w:r>
        <w:t>numbers</w:t>
      </w:r>
      <w:r>
        <w:rPr>
          <w:spacing w:val="-6"/>
        </w:rPr>
        <w:t xml:space="preserve"> </w:t>
      </w:r>
      <w:r>
        <w:t>(as</w:t>
      </w:r>
      <w:r>
        <w:rPr>
          <w:spacing w:val="-7"/>
        </w:rPr>
        <w:t xml:space="preserve"> </w:t>
      </w:r>
      <w:r>
        <w:t>per</w:t>
      </w:r>
      <w:r>
        <w:rPr>
          <w:spacing w:val="-7"/>
        </w:rPr>
        <w:t xml:space="preserve"> </w:t>
      </w:r>
      <w:r>
        <w:t>the</w:t>
      </w:r>
      <w:r>
        <w:rPr>
          <w:spacing w:val="-6"/>
        </w:rPr>
        <w:t xml:space="preserve"> </w:t>
      </w:r>
      <w:r>
        <w:t>table</w:t>
      </w:r>
      <w:r>
        <w:rPr>
          <w:spacing w:val="-7"/>
        </w:rPr>
        <w:t xml:space="preserve"> </w:t>
      </w:r>
      <w:r>
        <w:t>below)</w:t>
      </w:r>
      <w:r>
        <w:rPr>
          <w:spacing w:val="-6"/>
        </w:rPr>
        <w:t xml:space="preserve"> </w:t>
      </w:r>
      <w:r>
        <w:t>are:</w:t>
      </w:r>
      <w:r>
        <w:rPr>
          <w:spacing w:val="-7"/>
        </w:rPr>
        <w:t xml:space="preserve"> </w:t>
      </w:r>
      <w:proofErr w:type="gramStart"/>
      <w:r>
        <w:rPr>
          <w:spacing w:val="-2"/>
        </w:rPr>
        <w:t>numbers</w:t>
      </w:r>
      <w:proofErr w:type="gramEnd"/>
    </w:p>
    <w:p w14:paraId="7B15933D" w14:textId="77777777" w:rsidR="000E2F79" w:rsidRDefault="000E2F79">
      <w:pPr>
        <w:sectPr w:rsidR="000E2F79">
          <w:pgSz w:w="11910" w:h="16840"/>
          <w:pgMar w:top="1900" w:right="940" w:bottom="780" w:left="1260" w:header="746" w:footer="593" w:gutter="0"/>
          <w:cols w:space="720"/>
        </w:sectPr>
      </w:pPr>
    </w:p>
    <w:p w14:paraId="05BE8A78" w14:textId="77777777" w:rsidR="000E2F79" w:rsidRDefault="000E2F79">
      <w:pPr>
        <w:pStyle w:val="BodyText"/>
        <w:spacing w:before="5"/>
        <w:rPr>
          <w:sz w:val="21"/>
        </w:rPr>
      </w:pPr>
    </w:p>
    <w:p w14:paraId="79D2C215" w14:textId="77777777" w:rsidR="000E2F79" w:rsidRDefault="002A3A41">
      <w:pPr>
        <w:pStyle w:val="Heading1"/>
        <w:spacing w:before="92"/>
        <w:ind w:left="122"/>
      </w:pPr>
      <w:r>
        <w:rPr>
          <w:noProof/>
        </w:rPr>
        <w:drawing>
          <wp:anchor distT="0" distB="0" distL="0" distR="0" simplePos="0" relativeHeight="251657216" behindDoc="0" locked="0" layoutInCell="1" allowOverlap="1" wp14:anchorId="6621F327" wp14:editId="3F7A0260">
            <wp:simplePos x="0" y="0"/>
            <wp:positionH relativeFrom="page">
              <wp:posOffset>8056194</wp:posOffset>
            </wp:positionH>
            <wp:positionV relativeFrom="paragraph">
              <wp:posOffset>-157190</wp:posOffset>
            </wp:positionV>
            <wp:extent cx="543126" cy="446857"/>
            <wp:effectExtent l="0" t="0" r="0" b="0"/>
            <wp:wrapNone/>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9" cstate="print"/>
                    <a:stretch>
                      <a:fillRect/>
                    </a:stretch>
                  </pic:blipFill>
                  <pic:spPr>
                    <a:xfrm>
                      <a:off x="0" y="0"/>
                      <a:ext cx="543126" cy="446857"/>
                    </a:xfrm>
                    <a:prstGeom prst="rect">
                      <a:avLst/>
                    </a:prstGeom>
                  </pic:spPr>
                </pic:pic>
              </a:graphicData>
            </a:graphic>
          </wp:anchor>
        </w:drawing>
      </w:r>
      <w:r>
        <w:t>Self-declaration</w:t>
      </w:r>
      <w:r>
        <w:rPr>
          <w:spacing w:val="-4"/>
        </w:rPr>
        <w:t xml:space="preserve"> </w:t>
      </w:r>
      <w:r>
        <w:t>of</w:t>
      </w:r>
      <w:r>
        <w:rPr>
          <w:spacing w:val="-2"/>
        </w:rPr>
        <w:t xml:space="preserve"> </w:t>
      </w:r>
      <w:r>
        <w:t>eligibility</w:t>
      </w:r>
      <w:r>
        <w:rPr>
          <w:spacing w:val="-4"/>
        </w:rPr>
        <w:t xml:space="preserve"> </w:t>
      </w:r>
      <w:r>
        <w:t>for</w:t>
      </w:r>
      <w:r>
        <w:rPr>
          <w:spacing w:val="-5"/>
        </w:rPr>
        <w:t xml:space="preserve"> </w:t>
      </w:r>
      <w:r>
        <w:t>the</w:t>
      </w:r>
      <w:r>
        <w:rPr>
          <w:spacing w:val="-3"/>
        </w:rPr>
        <w:t xml:space="preserve"> </w:t>
      </w:r>
      <w:r>
        <w:rPr>
          <w:spacing w:val="-4"/>
        </w:rPr>
        <w:t>award</w:t>
      </w:r>
    </w:p>
    <w:p w14:paraId="256C8B14" w14:textId="77777777" w:rsidR="000E2F79" w:rsidRDefault="002A3A41">
      <w:pPr>
        <w:ind w:left="122" w:right="7644"/>
        <w:rPr>
          <w:b/>
          <w:sz w:val="24"/>
        </w:rPr>
      </w:pPr>
      <w:r>
        <w:rPr>
          <w:b/>
          <w:sz w:val="24"/>
        </w:rPr>
        <w:t>of</w:t>
      </w:r>
      <w:r>
        <w:rPr>
          <w:b/>
          <w:spacing w:val="-3"/>
          <w:sz w:val="24"/>
        </w:rPr>
        <w:t xml:space="preserve"> </w:t>
      </w:r>
      <w:r>
        <w:rPr>
          <w:b/>
          <w:sz w:val="24"/>
        </w:rPr>
        <w:t>contracts</w:t>
      </w:r>
      <w:r>
        <w:rPr>
          <w:b/>
          <w:spacing w:val="-4"/>
          <w:sz w:val="24"/>
        </w:rPr>
        <w:t xml:space="preserve"> </w:t>
      </w:r>
      <w:r>
        <w:rPr>
          <w:b/>
          <w:sz w:val="24"/>
        </w:rPr>
        <w:t>up</w:t>
      </w:r>
      <w:r>
        <w:rPr>
          <w:b/>
          <w:spacing w:val="-4"/>
          <w:sz w:val="24"/>
        </w:rPr>
        <w:t xml:space="preserve"> </w:t>
      </w:r>
      <w:r>
        <w:rPr>
          <w:b/>
          <w:sz w:val="24"/>
        </w:rPr>
        <w:t>to</w:t>
      </w:r>
      <w:r>
        <w:rPr>
          <w:b/>
          <w:spacing w:val="-5"/>
          <w:sz w:val="24"/>
        </w:rPr>
        <w:t xml:space="preserve"> </w:t>
      </w:r>
      <w:r>
        <w:rPr>
          <w:b/>
          <w:sz w:val="24"/>
        </w:rPr>
        <w:t>the</w:t>
      </w:r>
      <w:r>
        <w:rPr>
          <w:b/>
          <w:spacing w:val="-4"/>
          <w:sz w:val="24"/>
        </w:rPr>
        <w:t xml:space="preserve"> </w:t>
      </w:r>
      <w:r>
        <w:rPr>
          <w:b/>
          <w:sz w:val="24"/>
        </w:rPr>
        <w:t>EU</w:t>
      </w:r>
      <w:r>
        <w:rPr>
          <w:b/>
          <w:spacing w:val="-4"/>
          <w:sz w:val="24"/>
        </w:rPr>
        <w:t xml:space="preserve"> </w:t>
      </w:r>
      <w:r>
        <w:rPr>
          <w:b/>
          <w:sz w:val="24"/>
        </w:rPr>
        <w:t>threshold</w:t>
      </w:r>
      <w:r>
        <w:rPr>
          <w:b/>
          <w:spacing w:val="-4"/>
          <w:sz w:val="24"/>
        </w:rPr>
        <w:t xml:space="preserve"> </w:t>
      </w:r>
      <w:r>
        <w:rPr>
          <w:b/>
          <w:sz w:val="24"/>
        </w:rPr>
        <w:t>–</w:t>
      </w:r>
      <w:r>
        <w:rPr>
          <w:b/>
          <w:spacing w:val="-4"/>
          <w:sz w:val="24"/>
        </w:rPr>
        <w:t xml:space="preserve"> </w:t>
      </w:r>
      <w:r>
        <w:rPr>
          <w:b/>
          <w:sz w:val="24"/>
        </w:rPr>
        <w:t>public</w:t>
      </w:r>
      <w:r>
        <w:rPr>
          <w:b/>
          <w:spacing w:val="-5"/>
          <w:sz w:val="24"/>
        </w:rPr>
        <w:t xml:space="preserve"> </w:t>
      </w:r>
      <w:r>
        <w:rPr>
          <w:b/>
          <w:sz w:val="24"/>
        </w:rPr>
        <w:t>invitation</w:t>
      </w:r>
      <w:r>
        <w:rPr>
          <w:b/>
          <w:spacing w:val="-4"/>
          <w:sz w:val="24"/>
        </w:rPr>
        <w:t xml:space="preserve"> </w:t>
      </w:r>
      <w:r>
        <w:rPr>
          <w:b/>
          <w:sz w:val="24"/>
        </w:rPr>
        <w:t xml:space="preserve">to </w:t>
      </w:r>
      <w:proofErr w:type="gramStart"/>
      <w:r>
        <w:rPr>
          <w:b/>
          <w:spacing w:val="-2"/>
          <w:sz w:val="24"/>
        </w:rPr>
        <w:t>tender</w:t>
      </w:r>
      <w:proofErr w:type="gramEnd"/>
    </w:p>
    <w:p w14:paraId="50204406" w14:textId="77777777" w:rsidR="000E2F79" w:rsidRDefault="002A3A41">
      <w:pPr>
        <w:spacing w:before="203"/>
        <w:ind w:left="106"/>
        <w:rPr>
          <w:i/>
        </w:rPr>
      </w:pPr>
      <w:bookmarkStart w:id="10" w:name="_bookmark8"/>
      <w:bookmarkEnd w:id="10"/>
      <w:r>
        <w:rPr>
          <w:b/>
        </w:rPr>
        <w:t>Overview</w:t>
      </w:r>
      <w:r>
        <w:rPr>
          <w:b/>
          <w:spacing w:val="-9"/>
        </w:rPr>
        <w:t xml:space="preserve"> </w:t>
      </w:r>
      <w:r>
        <w:rPr>
          <w:b/>
        </w:rPr>
        <w:t>of</w:t>
      </w:r>
      <w:r>
        <w:rPr>
          <w:b/>
          <w:spacing w:val="-8"/>
        </w:rPr>
        <w:t xml:space="preserve"> </w:t>
      </w:r>
      <w:r>
        <w:rPr>
          <w:b/>
        </w:rPr>
        <w:t>reference</w:t>
      </w:r>
      <w:r>
        <w:rPr>
          <w:b/>
          <w:spacing w:val="-8"/>
        </w:rPr>
        <w:t xml:space="preserve"> </w:t>
      </w:r>
      <w:r>
        <w:rPr>
          <w:b/>
        </w:rPr>
        <w:t>projects</w:t>
      </w:r>
      <w:r>
        <w:rPr>
          <w:b/>
          <w:spacing w:val="-7"/>
        </w:rPr>
        <w:t xml:space="preserve"> </w:t>
      </w:r>
      <w:r>
        <w:rPr>
          <w:i/>
        </w:rPr>
        <w:t>(only</w:t>
      </w:r>
      <w:r>
        <w:rPr>
          <w:i/>
          <w:spacing w:val="-7"/>
        </w:rPr>
        <w:t xml:space="preserve"> </w:t>
      </w:r>
      <w:r>
        <w:rPr>
          <w:i/>
        </w:rPr>
        <w:t>reference</w:t>
      </w:r>
      <w:r>
        <w:rPr>
          <w:i/>
          <w:spacing w:val="-8"/>
        </w:rPr>
        <w:t xml:space="preserve"> </w:t>
      </w:r>
      <w:r>
        <w:rPr>
          <w:i/>
        </w:rPr>
        <w:t>projects</w:t>
      </w:r>
      <w:r>
        <w:rPr>
          <w:i/>
          <w:spacing w:val="-8"/>
        </w:rPr>
        <w:t xml:space="preserve"> </w:t>
      </w:r>
      <w:r>
        <w:rPr>
          <w:i/>
        </w:rPr>
        <w:t>with</w:t>
      </w:r>
      <w:r>
        <w:rPr>
          <w:i/>
          <w:spacing w:val="-8"/>
        </w:rPr>
        <w:t xml:space="preserve"> </w:t>
      </w:r>
      <w:r>
        <w:rPr>
          <w:i/>
        </w:rPr>
        <w:t>the</w:t>
      </w:r>
      <w:r>
        <w:rPr>
          <w:i/>
          <w:spacing w:val="-8"/>
        </w:rPr>
        <w:t xml:space="preserve"> </w:t>
      </w:r>
      <w:r>
        <w:rPr>
          <w:i/>
        </w:rPr>
        <w:t>minimum</w:t>
      </w:r>
      <w:r>
        <w:rPr>
          <w:i/>
          <w:spacing w:val="-8"/>
        </w:rPr>
        <w:t xml:space="preserve"> </w:t>
      </w:r>
      <w:r>
        <w:rPr>
          <w:i/>
        </w:rPr>
        <w:t>contract</w:t>
      </w:r>
      <w:r>
        <w:rPr>
          <w:i/>
          <w:spacing w:val="-8"/>
        </w:rPr>
        <w:t xml:space="preserve"> </w:t>
      </w:r>
      <w:r>
        <w:rPr>
          <w:i/>
        </w:rPr>
        <w:t>volume</w:t>
      </w:r>
      <w:r>
        <w:rPr>
          <w:i/>
          <w:spacing w:val="-8"/>
        </w:rPr>
        <w:t xml:space="preserve"> </w:t>
      </w:r>
      <w:r>
        <w:rPr>
          <w:i/>
        </w:rPr>
        <w:t>stipulated</w:t>
      </w:r>
      <w:r>
        <w:rPr>
          <w:i/>
          <w:spacing w:val="-8"/>
        </w:rPr>
        <w:t xml:space="preserve"> </w:t>
      </w:r>
      <w:r>
        <w:rPr>
          <w:i/>
        </w:rPr>
        <w:t>in</w:t>
      </w:r>
      <w:r>
        <w:rPr>
          <w:i/>
          <w:spacing w:val="-8"/>
        </w:rPr>
        <w:t xml:space="preserve"> </w:t>
      </w:r>
      <w:r>
        <w:rPr>
          <w:i/>
        </w:rPr>
        <w:t>Minimum</w:t>
      </w:r>
      <w:r>
        <w:rPr>
          <w:i/>
          <w:spacing w:val="-8"/>
        </w:rPr>
        <w:t xml:space="preserve"> </w:t>
      </w:r>
      <w:r>
        <w:rPr>
          <w:i/>
        </w:rPr>
        <w:t>requirements</w:t>
      </w:r>
      <w:r>
        <w:rPr>
          <w:i/>
          <w:spacing w:val="-8"/>
        </w:rPr>
        <w:t xml:space="preserve"> </w:t>
      </w:r>
      <w:r>
        <w:rPr>
          <w:i/>
        </w:rPr>
        <w:t>for</w:t>
      </w:r>
      <w:r>
        <w:rPr>
          <w:i/>
          <w:spacing w:val="-8"/>
        </w:rPr>
        <w:t xml:space="preserve"> </w:t>
      </w:r>
      <w:r>
        <w:rPr>
          <w:i/>
          <w:spacing w:val="-2"/>
        </w:rPr>
        <w:t>references)</w:t>
      </w:r>
    </w:p>
    <w:p w14:paraId="00DE7825" w14:textId="77777777" w:rsidR="000E2F79" w:rsidRDefault="000E2F79">
      <w:pPr>
        <w:pStyle w:val="BodyText"/>
        <w:spacing w:before="11"/>
        <w:rPr>
          <w:i/>
          <w:sz w:val="13"/>
        </w:rPr>
      </w:pPr>
    </w:p>
    <w:tbl>
      <w:tblPr>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9"/>
        <w:gridCol w:w="2127"/>
        <w:gridCol w:w="1135"/>
        <w:gridCol w:w="1135"/>
        <w:gridCol w:w="1561"/>
        <w:gridCol w:w="993"/>
        <w:gridCol w:w="1135"/>
        <w:gridCol w:w="1417"/>
        <w:gridCol w:w="1704"/>
        <w:gridCol w:w="2694"/>
      </w:tblGrid>
      <w:tr w:rsidR="000E2F79" w14:paraId="7FF41C63" w14:textId="77777777">
        <w:trPr>
          <w:trHeight w:val="870"/>
        </w:trPr>
        <w:tc>
          <w:tcPr>
            <w:tcW w:w="629" w:type="dxa"/>
            <w:tcBorders>
              <w:top w:val="nil"/>
              <w:left w:val="nil"/>
              <w:bottom w:val="nil"/>
              <w:right w:val="nil"/>
            </w:tcBorders>
            <w:shd w:val="clear" w:color="auto" w:fill="F1DBDB"/>
          </w:tcPr>
          <w:p w14:paraId="71B3CE5F" w14:textId="77777777" w:rsidR="000E2F79" w:rsidRDefault="002A3A41">
            <w:pPr>
              <w:pStyle w:val="TableParagraph"/>
              <w:spacing w:before="100"/>
              <w:ind w:left="27"/>
              <w:rPr>
                <w:b/>
                <w:sz w:val="20"/>
              </w:rPr>
            </w:pPr>
            <w:r>
              <w:rPr>
                <w:b/>
                <w:spacing w:val="-5"/>
                <w:sz w:val="20"/>
              </w:rPr>
              <w:t>No.</w:t>
            </w:r>
          </w:p>
        </w:tc>
        <w:tc>
          <w:tcPr>
            <w:tcW w:w="2127" w:type="dxa"/>
            <w:tcBorders>
              <w:top w:val="nil"/>
              <w:left w:val="nil"/>
              <w:bottom w:val="nil"/>
              <w:right w:val="nil"/>
            </w:tcBorders>
            <w:shd w:val="clear" w:color="auto" w:fill="F1DBDB"/>
          </w:tcPr>
          <w:p w14:paraId="1A0115CA" w14:textId="77777777" w:rsidR="000E2F79" w:rsidRDefault="002A3A41">
            <w:pPr>
              <w:pStyle w:val="TableParagraph"/>
              <w:spacing w:before="100"/>
              <w:ind w:left="28"/>
              <w:rPr>
                <w:b/>
                <w:sz w:val="20"/>
              </w:rPr>
            </w:pPr>
            <w:r>
              <w:rPr>
                <w:b/>
                <w:sz w:val="20"/>
              </w:rPr>
              <w:t>Project</w:t>
            </w:r>
            <w:r>
              <w:rPr>
                <w:b/>
                <w:spacing w:val="-4"/>
                <w:sz w:val="20"/>
              </w:rPr>
              <w:t xml:space="preserve"> </w:t>
            </w:r>
            <w:r>
              <w:rPr>
                <w:b/>
                <w:spacing w:val="-2"/>
                <w:sz w:val="20"/>
              </w:rPr>
              <w:t>title</w:t>
            </w:r>
          </w:p>
        </w:tc>
        <w:tc>
          <w:tcPr>
            <w:tcW w:w="1135" w:type="dxa"/>
            <w:tcBorders>
              <w:top w:val="nil"/>
              <w:left w:val="nil"/>
              <w:bottom w:val="nil"/>
              <w:right w:val="nil"/>
            </w:tcBorders>
            <w:shd w:val="clear" w:color="auto" w:fill="F1DBDB"/>
          </w:tcPr>
          <w:p w14:paraId="36ADAE64" w14:textId="77777777" w:rsidR="000E2F79" w:rsidRDefault="002A3A41">
            <w:pPr>
              <w:pStyle w:val="TableParagraph"/>
              <w:spacing w:before="100"/>
              <w:ind w:left="26" w:right="115"/>
              <w:rPr>
                <w:b/>
                <w:sz w:val="20"/>
              </w:rPr>
            </w:pPr>
            <w:proofErr w:type="spellStart"/>
            <w:r>
              <w:rPr>
                <w:b/>
                <w:spacing w:val="-2"/>
                <w:sz w:val="20"/>
              </w:rPr>
              <w:t>Commissi</w:t>
            </w:r>
            <w:proofErr w:type="spellEnd"/>
            <w:r>
              <w:rPr>
                <w:b/>
                <w:spacing w:val="-2"/>
                <w:sz w:val="20"/>
              </w:rPr>
              <w:t xml:space="preserve"> </w:t>
            </w:r>
            <w:proofErr w:type="spellStart"/>
            <w:r>
              <w:rPr>
                <w:b/>
                <w:spacing w:val="-2"/>
                <w:sz w:val="20"/>
              </w:rPr>
              <w:t>oning</w:t>
            </w:r>
            <w:proofErr w:type="spellEnd"/>
            <w:r>
              <w:rPr>
                <w:b/>
                <w:spacing w:val="-2"/>
                <w:sz w:val="20"/>
              </w:rPr>
              <w:t xml:space="preserve"> party</w:t>
            </w:r>
          </w:p>
        </w:tc>
        <w:tc>
          <w:tcPr>
            <w:tcW w:w="1135" w:type="dxa"/>
            <w:tcBorders>
              <w:top w:val="nil"/>
              <w:left w:val="nil"/>
              <w:bottom w:val="nil"/>
              <w:right w:val="nil"/>
            </w:tcBorders>
            <w:shd w:val="clear" w:color="auto" w:fill="F1DBDB"/>
          </w:tcPr>
          <w:p w14:paraId="4007FB29" w14:textId="77777777" w:rsidR="000E2F79" w:rsidRDefault="002A3A41">
            <w:pPr>
              <w:pStyle w:val="TableParagraph"/>
              <w:spacing w:before="100"/>
              <w:ind w:left="25"/>
              <w:rPr>
                <w:b/>
                <w:sz w:val="20"/>
              </w:rPr>
            </w:pPr>
            <w:r>
              <w:rPr>
                <w:b/>
                <w:spacing w:val="-2"/>
                <w:sz w:val="20"/>
              </w:rPr>
              <w:t>Period</w:t>
            </w:r>
          </w:p>
        </w:tc>
        <w:tc>
          <w:tcPr>
            <w:tcW w:w="1561" w:type="dxa"/>
            <w:tcBorders>
              <w:top w:val="nil"/>
              <w:left w:val="nil"/>
              <w:bottom w:val="nil"/>
              <w:right w:val="nil"/>
            </w:tcBorders>
            <w:shd w:val="clear" w:color="auto" w:fill="F1DBDB"/>
          </w:tcPr>
          <w:p w14:paraId="0D3B1CA7" w14:textId="77777777" w:rsidR="000E2F79" w:rsidRDefault="002A3A41">
            <w:pPr>
              <w:pStyle w:val="TableParagraph"/>
              <w:spacing w:before="100"/>
              <w:ind w:left="24" w:right="141"/>
              <w:rPr>
                <w:b/>
                <w:sz w:val="20"/>
              </w:rPr>
            </w:pPr>
            <w:r>
              <w:rPr>
                <w:b/>
                <w:sz w:val="20"/>
              </w:rPr>
              <w:t>Contract</w:t>
            </w:r>
            <w:r>
              <w:rPr>
                <w:b/>
                <w:spacing w:val="-14"/>
                <w:sz w:val="20"/>
              </w:rPr>
              <w:t xml:space="preserve"> </w:t>
            </w:r>
            <w:r>
              <w:rPr>
                <w:b/>
                <w:sz w:val="20"/>
              </w:rPr>
              <w:t>value in EUR</w:t>
            </w:r>
          </w:p>
        </w:tc>
        <w:tc>
          <w:tcPr>
            <w:tcW w:w="993" w:type="dxa"/>
            <w:tcBorders>
              <w:top w:val="nil"/>
              <w:left w:val="nil"/>
              <w:bottom w:val="nil"/>
              <w:right w:val="nil"/>
            </w:tcBorders>
            <w:shd w:val="clear" w:color="auto" w:fill="F1DBDB"/>
          </w:tcPr>
          <w:p w14:paraId="2FC6F475" w14:textId="77777777" w:rsidR="000E2F79" w:rsidRDefault="002A3A41">
            <w:pPr>
              <w:pStyle w:val="TableParagraph"/>
              <w:spacing w:before="100"/>
              <w:ind w:left="23"/>
              <w:rPr>
                <w:b/>
                <w:sz w:val="20"/>
              </w:rPr>
            </w:pPr>
            <w:r>
              <w:rPr>
                <w:b/>
                <w:spacing w:val="-2"/>
                <w:sz w:val="20"/>
              </w:rPr>
              <w:t>Country</w:t>
            </w:r>
          </w:p>
        </w:tc>
        <w:tc>
          <w:tcPr>
            <w:tcW w:w="1135" w:type="dxa"/>
            <w:tcBorders>
              <w:top w:val="nil"/>
              <w:left w:val="nil"/>
              <w:bottom w:val="nil"/>
              <w:right w:val="nil"/>
            </w:tcBorders>
            <w:shd w:val="clear" w:color="auto" w:fill="F1DBDB"/>
          </w:tcPr>
          <w:p w14:paraId="7E9CF269" w14:textId="77777777" w:rsidR="000E2F79" w:rsidRDefault="002A3A41">
            <w:pPr>
              <w:pStyle w:val="TableParagraph"/>
              <w:spacing w:before="100"/>
              <w:ind w:left="23" w:right="372"/>
              <w:rPr>
                <w:b/>
                <w:sz w:val="20"/>
              </w:rPr>
            </w:pPr>
            <w:r>
              <w:rPr>
                <w:b/>
                <w:spacing w:val="-2"/>
                <w:sz w:val="20"/>
              </w:rPr>
              <w:t>Region/ country</w:t>
            </w:r>
          </w:p>
        </w:tc>
        <w:tc>
          <w:tcPr>
            <w:tcW w:w="1417" w:type="dxa"/>
            <w:tcBorders>
              <w:top w:val="nil"/>
              <w:left w:val="nil"/>
              <w:bottom w:val="nil"/>
              <w:right w:val="nil"/>
            </w:tcBorders>
            <w:shd w:val="clear" w:color="auto" w:fill="F1DBDB"/>
          </w:tcPr>
          <w:p w14:paraId="660C920A" w14:textId="77777777" w:rsidR="000E2F79" w:rsidRDefault="002A3A41">
            <w:pPr>
              <w:pStyle w:val="TableParagraph"/>
              <w:spacing w:before="100"/>
              <w:ind w:left="22"/>
              <w:rPr>
                <w:b/>
                <w:sz w:val="20"/>
              </w:rPr>
            </w:pPr>
            <w:r>
              <w:rPr>
                <w:b/>
                <w:spacing w:val="-2"/>
                <w:sz w:val="20"/>
              </w:rPr>
              <w:t>Technical experience</w:t>
            </w:r>
          </w:p>
        </w:tc>
        <w:tc>
          <w:tcPr>
            <w:tcW w:w="1704" w:type="dxa"/>
            <w:tcBorders>
              <w:top w:val="nil"/>
              <w:left w:val="nil"/>
              <w:bottom w:val="nil"/>
              <w:right w:val="nil"/>
            </w:tcBorders>
            <w:shd w:val="clear" w:color="auto" w:fill="F1DBDB"/>
          </w:tcPr>
          <w:p w14:paraId="0B4B790E" w14:textId="77777777" w:rsidR="000E2F79" w:rsidRDefault="002A3A41">
            <w:pPr>
              <w:pStyle w:val="TableParagraph"/>
              <w:spacing w:before="100"/>
              <w:ind w:left="22" w:right="281"/>
              <w:rPr>
                <w:b/>
                <w:sz w:val="20"/>
              </w:rPr>
            </w:pPr>
            <w:r>
              <w:rPr>
                <w:b/>
                <w:sz w:val="20"/>
              </w:rPr>
              <w:t>ODA</w:t>
            </w:r>
            <w:r>
              <w:rPr>
                <w:b/>
                <w:spacing w:val="-14"/>
                <w:sz w:val="20"/>
              </w:rPr>
              <w:t xml:space="preserve"> </w:t>
            </w:r>
            <w:r>
              <w:rPr>
                <w:b/>
                <w:sz w:val="20"/>
              </w:rPr>
              <w:t>financed</w:t>
            </w:r>
            <w:r>
              <w:rPr>
                <w:b/>
                <w:sz w:val="20"/>
                <w:vertAlign w:val="superscript"/>
              </w:rPr>
              <w:t>1</w:t>
            </w:r>
            <w:r>
              <w:rPr>
                <w:b/>
                <w:sz w:val="20"/>
              </w:rPr>
              <w:t xml:space="preserve"> </w:t>
            </w:r>
            <w:r>
              <w:rPr>
                <w:b/>
                <w:spacing w:val="-2"/>
                <w:sz w:val="20"/>
              </w:rPr>
              <w:t>(yes/no)</w:t>
            </w:r>
          </w:p>
        </w:tc>
        <w:tc>
          <w:tcPr>
            <w:tcW w:w="2694" w:type="dxa"/>
            <w:tcBorders>
              <w:top w:val="nil"/>
              <w:left w:val="nil"/>
              <w:bottom w:val="nil"/>
              <w:right w:val="nil"/>
            </w:tcBorders>
            <w:shd w:val="clear" w:color="auto" w:fill="F1DBDB"/>
          </w:tcPr>
          <w:p w14:paraId="696FC561" w14:textId="77777777" w:rsidR="000E2F79" w:rsidRDefault="002A3A41">
            <w:pPr>
              <w:pStyle w:val="TableParagraph"/>
              <w:spacing w:before="100"/>
              <w:ind w:left="20" w:right="382"/>
              <w:rPr>
                <w:b/>
                <w:sz w:val="20"/>
              </w:rPr>
            </w:pPr>
            <w:r>
              <w:rPr>
                <w:b/>
                <w:sz w:val="20"/>
              </w:rPr>
              <w:t>Project description (brief</w:t>
            </w:r>
            <w:r>
              <w:rPr>
                <w:b/>
                <w:spacing w:val="-1"/>
                <w:sz w:val="20"/>
              </w:rPr>
              <w:t xml:space="preserve"> </w:t>
            </w:r>
            <w:r>
              <w:rPr>
                <w:b/>
                <w:sz w:val="20"/>
              </w:rPr>
              <w:t>description</w:t>
            </w:r>
            <w:r>
              <w:rPr>
                <w:b/>
                <w:spacing w:val="-2"/>
                <w:sz w:val="20"/>
              </w:rPr>
              <w:t xml:space="preserve"> </w:t>
            </w:r>
            <w:r>
              <w:rPr>
                <w:b/>
                <w:sz w:val="20"/>
              </w:rPr>
              <w:t>of</w:t>
            </w:r>
            <w:r>
              <w:rPr>
                <w:b/>
                <w:spacing w:val="-1"/>
                <w:sz w:val="20"/>
              </w:rPr>
              <w:t xml:space="preserve"> </w:t>
            </w:r>
            <w:r>
              <w:rPr>
                <w:b/>
                <w:sz w:val="20"/>
              </w:rPr>
              <w:t>the content</w:t>
            </w:r>
            <w:r>
              <w:rPr>
                <w:b/>
                <w:spacing w:val="-2"/>
                <w:sz w:val="20"/>
              </w:rPr>
              <w:t xml:space="preserve"> </w:t>
            </w:r>
            <w:r>
              <w:rPr>
                <w:b/>
                <w:sz w:val="20"/>
              </w:rPr>
              <w:t>of</w:t>
            </w:r>
            <w:r>
              <w:rPr>
                <w:b/>
                <w:spacing w:val="-2"/>
                <w:sz w:val="20"/>
              </w:rPr>
              <w:t xml:space="preserve"> </w:t>
            </w:r>
            <w:r>
              <w:rPr>
                <w:b/>
                <w:sz w:val="20"/>
              </w:rPr>
              <w:t>the</w:t>
            </w:r>
            <w:r>
              <w:rPr>
                <w:b/>
                <w:spacing w:val="-2"/>
                <w:sz w:val="20"/>
              </w:rPr>
              <w:t xml:space="preserve"> measure)</w:t>
            </w:r>
          </w:p>
        </w:tc>
      </w:tr>
      <w:tr w:rsidR="000E2F79" w14:paraId="2C397B16" w14:textId="77777777">
        <w:trPr>
          <w:trHeight w:val="395"/>
        </w:trPr>
        <w:tc>
          <w:tcPr>
            <w:tcW w:w="629" w:type="dxa"/>
            <w:tcBorders>
              <w:top w:val="nil"/>
              <w:left w:val="nil"/>
            </w:tcBorders>
          </w:tcPr>
          <w:p w14:paraId="52F1EF5C" w14:textId="77777777" w:rsidR="000E2F79" w:rsidRDefault="002A3A41">
            <w:pPr>
              <w:pStyle w:val="TableParagraph"/>
              <w:spacing w:before="61"/>
              <w:ind w:left="22"/>
              <w:rPr>
                <w:sz w:val="20"/>
              </w:rPr>
            </w:pPr>
            <w:r>
              <w:rPr>
                <w:sz w:val="20"/>
              </w:rPr>
              <w:t>1</w:t>
            </w:r>
          </w:p>
        </w:tc>
        <w:tc>
          <w:tcPr>
            <w:tcW w:w="2127" w:type="dxa"/>
            <w:tcBorders>
              <w:top w:val="nil"/>
            </w:tcBorders>
          </w:tcPr>
          <w:p w14:paraId="26787DC1" w14:textId="77777777" w:rsidR="000E2F79" w:rsidRDefault="000E2F79">
            <w:pPr>
              <w:pStyle w:val="TableParagraph"/>
              <w:rPr>
                <w:rFonts w:ascii="Times New Roman"/>
                <w:sz w:val="20"/>
              </w:rPr>
            </w:pPr>
          </w:p>
        </w:tc>
        <w:tc>
          <w:tcPr>
            <w:tcW w:w="1135" w:type="dxa"/>
            <w:tcBorders>
              <w:top w:val="nil"/>
            </w:tcBorders>
          </w:tcPr>
          <w:p w14:paraId="777D2D13" w14:textId="77777777" w:rsidR="000E2F79" w:rsidRDefault="000E2F79">
            <w:pPr>
              <w:pStyle w:val="TableParagraph"/>
              <w:rPr>
                <w:rFonts w:ascii="Times New Roman"/>
                <w:sz w:val="20"/>
              </w:rPr>
            </w:pPr>
          </w:p>
        </w:tc>
        <w:tc>
          <w:tcPr>
            <w:tcW w:w="1135" w:type="dxa"/>
            <w:tcBorders>
              <w:top w:val="nil"/>
            </w:tcBorders>
          </w:tcPr>
          <w:p w14:paraId="18373B8C" w14:textId="77777777" w:rsidR="000E2F79" w:rsidRDefault="000E2F79">
            <w:pPr>
              <w:pStyle w:val="TableParagraph"/>
              <w:rPr>
                <w:rFonts w:ascii="Times New Roman"/>
                <w:sz w:val="20"/>
              </w:rPr>
            </w:pPr>
          </w:p>
        </w:tc>
        <w:tc>
          <w:tcPr>
            <w:tcW w:w="1561" w:type="dxa"/>
            <w:tcBorders>
              <w:top w:val="nil"/>
            </w:tcBorders>
          </w:tcPr>
          <w:p w14:paraId="19F43743" w14:textId="77777777" w:rsidR="000E2F79" w:rsidRDefault="000E2F79">
            <w:pPr>
              <w:pStyle w:val="TableParagraph"/>
              <w:rPr>
                <w:rFonts w:ascii="Times New Roman"/>
                <w:sz w:val="20"/>
              </w:rPr>
            </w:pPr>
          </w:p>
        </w:tc>
        <w:tc>
          <w:tcPr>
            <w:tcW w:w="993" w:type="dxa"/>
            <w:tcBorders>
              <w:top w:val="nil"/>
            </w:tcBorders>
          </w:tcPr>
          <w:p w14:paraId="48F8D12B" w14:textId="77777777" w:rsidR="000E2F79" w:rsidRDefault="000E2F79">
            <w:pPr>
              <w:pStyle w:val="TableParagraph"/>
              <w:rPr>
                <w:rFonts w:ascii="Times New Roman"/>
                <w:sz w:val="20"/>
              </w:rPr>
            </w:pPr>
          </w:p>
        </w:tc>
        <w:tc>
          <w:tcPr>
            <w:tcW w:w="1135" w:type="dxa"/>
            <w:tcBorders>
              <w:top w:val="nil"/>
            </w:tcBorders>
          </w:tcPr>
          <w:p w14:paraId="0C7D3192" w14:textId="77777777" w:rsidR="000E2F79" w:rsidRDefault="000E2F79">
            <w:pPr>
              <w:pStyle w:val="TableParagraph"/>
              <w:rPr>
                <w:rFonts w:ascii="Times New Roman"/>
                <w:sz w:val="20"/>
              </w:rPr>
            </w:pPr>
          </w:p>
        </w:tc>
        <w:tc>
          <w:tcPr>
            <w:tcW w:w="1417" w:type="dxa"/>
            <w:tcBorders>
              <w:top w:val="nil"/>
            </w:tcBorders>
          </w:tcPr>
          <w:p w14:paraId="39E36470" w14:textId="77777777" w:rsidR="000E2F79" w:rsidRDefault="000E2F79">
            <w:pPr>
              <w:pStyle w:val="TableParagraph"/>
              <w:rPr>
                <w:rFonts w:ascii="Times New Roman"/>
                <w:sz w:val="20"/>
              </w:rPr>
            </w:pPr>
          </w:p>
        </w:tc>
        <w:tc>
          <w:tcPr>
            <w:tcW w:w="1704" w:type="dxa"/>
            <w:tcBorders>
              <w:top w:val="nil"/>
            </w:tcBorders>
          </w:tcPr>
          <w:p w14:paraId="6390F194" w14:textId="77777777" w:rsidR="000E2F79" w:rsidRDefault="000E2F79">
            <w:pPr>
              <w:pStyle w:val="TableParagraph"/>
              <w:rPr>
                <w:rFonts w:ascii="Times New Roman"/>
                <w:sz w:val="20"/>
              </w:rPr>
            </w:pPr>
          </w:p>
        </w:tc>
        <w:tc>
          <w:tcPr>
            <w:tcW w:w="2694" w:type="dxa"/>
            <w:tcBorders>
              <w:top w:val="nil"/>
              <w:right w:val="nil"/>
            </w:tcBorders>
          </w:tcPr>
          <w:p w14:paraId="4A90B340" w14:textId="77777777" w:rsidR="000E2F79" w:rsidRDefault="000E2F79">
            <w:pPr>
              <w:pStyle w:val="TableParagraph"/>
              <w:rPr>
                <w:rFonts w:ascii="Times New Roman"/>
                <w:sz w:val="20"/>
              </w:rPr>
            </w:pPr>
          </w:p>
        </w:tc>
      </w:tr>
      <w:tr w:rsidR="000E2F79" w14:paraId="3CCE285E" w14:textId="77777777">
        <w:trPr>
          <w:trHeight w:val="395"/>
        </w:trPr>
        <w:tc>
          <w:tcPr>
            <w:tcW w:w="629" w:type="dxa"/>
            <w:tcBorders>
              <w:left w:val="nil"/>
            </w:tcBorders>
          </w:tcPr>
          <w:p w14:paraId="3433D6DB" w14:textId="77777777" w:rsidR="000E2F79" w:rsidRDefault="002A3A41">
            <w:pPr>
              <w:pStyle w:val="TableParagraph"/>
              <w:spacing w:before="60"/>
              <w:ind w:left="22"/>
              <w:rPr>
                <w:sz w:val="20"/>
              </w:rPr>
            </w:pPr>
            <w:r>
              <w:rPr>
                <w:sz w:val="20"/>
              </w:rPr>
              <w:t>2</w:t>
            </w:r>
          </w:p>
        </w:tc>
        <w:tc>
          <w:tcPr>
            <w:tcW w:w="2127" w:type="dxa"/>
          </w:tcPr>
          <w:p w14:paraId="43C65D8F" w14:textId="77777777" w:rsidR="000E2F79" w:rsidRDefault="000E2F79">
            <w:pPr>
              <w:pStyle w:val="TableParagraph"/>
              <w:rPr>
                <w:rFonts w:ascii="Times New Roman"/>
                <w:sz w:val="20"/>
              </w:rPr>
            </w:pPr>
          </w:p>
        </w:tc>
        <w:tc>
          <w:tcPr>
            <w:tcW w:w="1135" w:type="dxa"/>
          </w:tcPr>
          <w:p w14:paraId="2C001429" w14:textId="77777777" w:rsidR="000E2F79" w:rsidRDefault="000E2F79">
            <w:pPr>
              <w:pStyle w:val="TableParagraph"/>
              <w:rPr>
                <w:rFonts w:ascii="Times New Roman"/>
                <w:sz w:val="20"/>
              </w:rPr>
            </w:pPr>
          </w:p>
        </w:tc>
        <w:tc>
          <w:tcPr>
            <w:tcW w:w="1135" w:type="dxa"/>
          </w:tcPr>
          <w:p w14:paraId="1A12413D" w14:textId="77777777" w:rsidR="000E2F79" w:rsidRDefault="000E2F79">
            <w:pPr>
              <w:pStyle w:val="TableParagraph"/>
              <w:rPr>
                <w:rFonts w:ascii="Times New Roman"/>
                <w:sz w:val="20"/>
              </w:rPr>
            </w:pPr>
          </w:p>
        </w:tc>
        <w:tc>
          <w:tcPr>
            <w:tcW w:w="1561" w:type="dxa"/>
          </w:tcPr>
          <w:p w14:paraId="495D7A8E" w14:textId="77777777" w:rsidR="000E2F79" w:rsidRDefault="000E2F79">
            <w:pPr>
              <w:pStyle w:val="TableParagraph"/>
              <w:rPr>
                <w:rFonts w:ascii="Times New Roman"/>
                <w:sz w:val="20"/>
              </w:rPr>
            </w:pPr>
          </w:p>
        </w:tc>
        <w:tc>
          <w:tcPr>
            <w:tcW w:w="993" w:type="dxa"/>
          </w:tcPr>
          <w:p w14:paraId="223378AC" w14:textId="77777777" w:rsidR="000E2F79" w:rsidRDefault="000E2F79">
            <w:pPr>
              <w:pStyle w:val="TableParagraph"/>
              <w:rPr>
                <w:rFonts w:ascii="Times New Roman"/>
                <w:sz w:val="20"/>
              </w:rPr>
            </w:pPr>
          </w:p>
        </w:tc>
        <w:tc>
          <w:tcPr>
            <w:tcW w:w="1135" w:type="dxa"/>
          </w:tcPr>
          <w:p w14:paraId="2BA92538" w14:textId="77777777" w:rsidR="000E2F79" w:rsidRDefault="000E2F79">
            <w:pPr>
              <w:pStyle w:val="TableParagraph"/>
              <w:rPr>
                <w:rFonts w:ascii="Times New Roman"/>
                <w:sz w:val="20"/>
              </w:rPr>
            </w:pPr>
          </w:p>
        </w:tc>
        <w:tc>
          <w:tcPr>
            <w:tcW w:w="1417" w:type="dxa"/>
          </w:tcPr>
          <w:p w14:paraId="13059ACE" w14:textId="77777777" w:rsidR="000E2F79" w:rsidRDefault="000E2F79">
            <w:pPr>
              <w:pStyle w:val="TableParagraph"/>
              <w:rPr>
                <w:rFonts w:ascii="Times New Roman"/>
                <w:sz w:val="20"/>
              </w:rPr>
            </w:pPr>
          </w:p>
        </w:tc>
        <w:tc>
          <w:tcPr>
            <w:tcW w:w="1704" w:type="dxa"/>
          </w:tcPr>
          <w:p w14:paraId="591092EC" w14:textId="77777777" w:rsidR="000E2F79" w:rsidRDefault="000E2F79">
            <w:pPr>
              <w:pStyle w:val="TableParagraph"/>
              <w:rPr>
                <w:rFonts w:ascii="Times New Roman"/>
                <w:sz w:val="20"/>
              </w:rPr>
            </w:pPr>
          </w:p>
        </w:tc>
        <w:tc>
          <w:tcPr>
            <w:tcW w:w="2694" w:type="dxa"/>
            <w:tcBorders>
              <w:right w:val="nil"/>
            </w:tcBorders>
          </w:tcPr>
          <w:p w14:paraId="6BE14983" w14:textId="77777777" w:rsidR="000E2F79" w:rsidRDefault="000E2F79">
            <w:pPr>
              <w:pStyle w:val="TableParagraph"/>
              <w:rPr>
                <w:rFonts w:ascii="Times New Roman"/>
                <w:sz w:val="20"/>
              </w:rPr>
            </w:pPr>
          </w:p>
        </w:tc>
      </w:tr>
      <w:tr w:rsidR="000E2F79" w14:paraId="2D0DBB5B" w14:textId="77777777">
        <w:trPr>
          <w:trHeight w:val="395"/>
        </w:trPr>
        <w:tc>
          <w:tcPr>
            <w:tcW w:w="629" w:type="dxa"/>
            <w:tcBorders>
              <w:left w:val="nil"/>
            </w:tcBorders>
          </w:tcPr>
          <w:p w14:paraId="4BEF68B4" w14:textId="77777777" w:rsidR="000E2F79" w:rsidRDefault="002A3A41">
            <w:pPr>
              <w:pStyle w:val="TableParagraph"/>
              <w:spacing w:before="60"/>
              <w:ind w:left="22"/>
              <w:rPr>
                <w:sz w:val="20"/>
              </w:rPr>
            </w:pPr>
            <w:r>
              <w:rPr>
                <w:sz w:val="20"/>
              </w:rPr>
              <w:t>3</w:t>
            </w:r>
          </w:p>
        </w:tc>
        <w:tc>
          <w:tcPr>
            <w:tcW w:w="2127" w:type="dxa"/>
          </w:tcPr>
          <w:p w14:paraId="3A9090F7" w14:textId="77777777" w:rsidR="000E2F79" w:rsidRDefault="000E2F79">
            <w:pPr>
              <w:pStyle w:val="TableParagraph"/>
              <w:rPr>
                <w:rFonts w:ascii="Times New Roman"/>
                <w:sz w:val="20"/>
              </w:rPr>
            </w:pPr>
          </w:p>
        </w:tc>
        <w:tc>
          <w:tcPr>
            <w:tcW w:w="1135" w:type="dxa"/>
          </w:tcPr>
          <w:p w14:paraId="571629D2" w14:textId="77777777" w:rsidR="000E2F79" w:rsidRDefault="000E2F79">
            <w:pPr>
              <w:pStyle w:val="TableParagraph"/>
              <w:rPr>
                <w:rFonts w:ascii="Times New Roman"/>
                <w:sz w:val="20"/>
              </w:rPr>
            </w:pPr>
          </w:p>
        </w:tc>
        <w:tc>
          <w:tcPr>
            <w:tcW w:w="1135" w:type="dxa"/>
          </w:tcPr>
          <w:p w14:paraId="084F522E" w14:textId="77777777" w:rsidR="000E2F79" w:rsidRDefault="000E2F79">
            <w:pPr>
              <w:pStyle w:val="TableParagraph"/>
              <w:rPr>
                <w:rFonts w:ascii="Times New Roman"/>
                <w:sz w:val="20"/>
              </w:rPr>
            </w:pPr>
          </w:p>
        </w:tc>
        <w:tc>
          <w:tcPr>
            <w:tcW w:w="1561" w:type="dxa"/>
          </w:tcPr>
          <w:p w14:paraId="66106FF9" w14:textId="77777777" w:rsidR="000E2F79" w:rsidRDefault="000E2F79">
            <w:pPr>
              <w:pStyle w:val="TableParagraph"/>
              <w:rPr>
                <w:rFonts w:ascii="Times New Roman"/>
                <w:sz w:val="20"/>
              </w:rPr>
            </w:pPr>
          </w:p>
        </w:tc>
        <w:tc>
          <w:tcPr>
            <w:tcW w:w="993" w:type="dxa"/>
          </w:tcPr>
          <w:p w14:paraId="1FA48551" w14:textId="77777777" w:rsidR="000E2F79" w:rsidRDefault="000E2F79">
            <w:pPr>
              <w:pStyle w:val="TableParagraph"/>
              <w:rPr>
                <w:rFonts w:ascii="Times New Roman"/>
                <w:sz w:val="20"/>
              </w:rPr>
            </w:pPr>
          </w:p>
        </w:tc>
        <w:tc>
          <w:tcPr>
            <w:tcW w:w="1135" w:type="dxa"/>
          </w:tcPr>
          <w:p w14:paraId="059B3072" w14:textId="77777777" w:rsidR="000E2F79" w:rsidRDefault="000E2F79">
            <w:pPr>
              <w:pStyle w:val="TableParagraph"/>
              <w:rPr>
                <w:rFonts w:ascii="Times New Roman"/>
                <w:sz w:val="20"/>
              </w:rPr>
            </w:pPr>
          </w:p>
        </w:tc>
        <w:tc>
          <w:tcPr>
            <w:tcW w:w="1417" w:type="dxa"/>
          </w:tcPr>
          <w:p w14:paraId="2D9E4BD9" w14:textId="77777777" w:rsidR="000E2F79" w:rsidRDefault="000E2F79">
            <w:pPr>
              <w:pStyle w:val="TableParagraph"/>
              <w:rPr>
                <w:rFonts w:ascii="Times New Roman"/>
                <w:sz w:val="20"/>
              </w:rPr>
            </w:pPr>
          </w:p>
        </w:tc>
        <w:tc>
          <w:tcPr>
            <w:tcW w:w="1704" w:type="dxa"/>
          </w:tcPr>
          <w:p w14:paraId="2CD093C8" w14:textId="77777777" w:rsidR="000E2F79" w:rsidRDefault="000E2F79">
            <w:pPr>
              <w:pStyle w:val="TableParagraph"/>
              <w:rPr>
                <w:rFonts w:ascii="Times New Roman"/>
                <w:sz w:val="20"/>
              </w:rPr>
            </w:pPr>
          </w:p>
        </w:tc>
        <w:tc>
          <w:tcPr>
            <w:tcW w:w="2694" w:type="dxa"/>
            <w:tcBorders>
              <w:right w:val="nil"/>
            </w:tcBorders>
          </w:tcPr>
          <w:p w14:paraId="58C2323A" w14:textId="77777777" w:rsidR="000E2F79" w:rsidRDefault="000E2F79">
            <w:pPr>
              <w:pStyle w:val="TableParagraph"/>
              <w:rPr>
                <w:rFonts w:ascii="Times New Roman"/>
                <w:sz w:val="20"/>
              </w:rPr>
            </w:pPr>
          </w:p>
        </w:tc>
      </w:tr>
      <w:tr w:rsidR="000E2F79" w14:paraId="051E34E9" w14:textId="77777777">
        <w:trPr>
          <w:trHeight w:val="396"/>
        </w:trPr>
        <w:tc>
          <w:tcPr>
            <w:tcW w:w="629" w:type="dxa"/>
            <w:tcBorders>
              <w:left w:val="nil"/>
            </w:tcBorders>
          </w:tcPr>
          <w:p w14:paraId="02D95533" w14:textId="77777777" w:rsidR="000E2F79" w:rsidRDefault="002A3A41">
            <w:pPr>
              <w:pStyle w:val="TableParagraph"/>
              <w:spacing w:before="62"/>
              <w:ind w:left="22"/>
              <w:rPr>
                <w:sz w:val="20"/>
              </w:rPr>
            </w:pPr>
            <w:r>
              <w:rPr>
                <w:sz w:val="20"/>
              </w:rPr>
              <w:t>4</w:t>
            </w:r>
          </w:p>
        </w:tc>
        <w:tc>
          <w:tcPr>
            <w:tcW w:w="2127" w:type="dxa"/>
          </w:tcPr>
          <w:p w14:paraId="66A62F69" w14:textId="77777777" w:rsidR="000E2F79" w:rsidRDefault="000E2F79">
            <w:pPr>
              <w:pStyle w:val="TableParagraph"/>
              <w:rPr>
                <w:rFonts w:ascii="Times New Roman"/>
                <w:sz w:val="20"/>
              </w:rPr>
            </w:pPr>
          </w:p>
        </w:tc>
        <w:tc>
          <w:tcPr>
            <w:tcW w:w="1135" w:type="dxa"/>
          </w:tcPr>
          <w:p w14:paraId="1075BD98" w14:textId="77777777" w:rsidR="000E2F79" w:rsidRDefault="000E2F79">
            <w:pPr>
              <w:pStyle w:val="TableParagraph"/>
              <w:rPr>
                <w:rFonts w:ascii="Times New Roman"/>
                <w:sz w:val="20"/>
              </w:rPr>
            </w:pPr>
          </w:p>
        </w:tc>
        <w:tc>
          <w:tcPr>
            <w:tcW w:w="1135" w:type="dxa"/>
          </w:tcPr>
          <w:p w14:paraId="0FF730A9" w14:textId="77777777" w:rsidR="000E2F79" w:rsidRDefault="000E2F79">
            <w:pPr>
              <w:pStyle w:val="TableParagraph"/>
              <w:rPr>
                <w:rFonts w:ascii="Times New Roman"/>
                <w:sz w:val="20"/>
              </w:rPr>
            </w:pPr>
          </w:p>
        </w:tc>
        <w:tc>
          <w:tcPr>
            <w:tcW w:w="1561" w:type="dxa"/>
          </w:tcPr>
          <w:p w14:paraId="19127EF7" w14:textId="77777777" w:rsidR="000E2F79" w:rsidRDefault="000E2F79">
            <w:pPr>
              <w:pStyle w:val="TableParagraph"/>
              <w:rPr>
                <w:rFonts w:ascii="Times New Roman"/>
                <w:sz w:val="20"/>
              </w:rPr>
            </w:pPr>
          </w:p>
        </w:tc>
        <w:tc>
          <w:tcPr>
            <w:tcW w:w="993" w:type="dxa"/>
          </w:tcPr>
          <w:p w14:paraId="759D8CB7" w14:textId="77777777" w:rsidR="000E2F79" w:rsidRDefault="000E2F79">
            <w:pPr>
              <w:pStyle w:val="TableParagraph"/>
              <w:rPr>
                <w:rFonts w:ascii="Times New Roman"/>
                <w:sz w:val="20"/>
              </w:rPr>
            </w:pPr>
          </w:p>
        </w:tc>
        <w:tc>
          <w:tcPr>
            <w:tcW w:w="1135" w:type="dxa"/>
          </w:tcPr>
          <w:p w14:paraId="382C3128" w14:textId="77777777" w:rsidR="000E2F79" w:rsidRDefault="000E2F79">
            <w:pPr>
              <w:pStyle w:val="TableParagraph"/>
              <w:rPr>
                <w:rFonts w:ascii="Times New Roman"/>
                <w:sz w:val="20"/>
              </w:rPr>
            </w:pPr>
          </w:p>
        </w:tc>
        <w:tc>
          <w:tcPr>
            <w:tcW w:w="1417" w:type="dxa"/>
          </w:tcPr>
          <w:p w14:paraId="12669BEF" w14:textId="77777777" w:rsidR="000E2F79" w:rsidRDefault="000E2F79">
            <w:pPr>
              <w:pStyle w:val="TableParagraph"/>
              <w:rPr>
                <w:rFonts w:ascii="Times New Roman"/>
                <w:sz w:val="20"/>
              </w:rPr>
            </w:pPr>
          </w:p>
        </w:tc>
        <w:tc>
          <w:tcPr>
            <w:tcW w:w="1704" w:type="dxa"/>
          </w:tcPr>
          <w:p w14:paraId="0578CF7C" w14:textId="77777777" w:rsidR="000E2F79" w:rsidRDefault="000E2F79">
            <w:pPr>
              <w:pStyle w:val="TableParagraph"/>
              <w:rPr>
                <w:rFonts w:ascii="Times New Roman"/>
                <w:sz w:val="20"/>
              </w:rPr>
            </w:pPr>
          </w:p>
        </w:tc>
        <w:tc>
          <w:tcPr>
            <w:tcW w:w="2694" w:type="dxa"/>
            <w:tcBorders>
              <w:right w:val="nil"/>
            </w:tcBorders>
          </w:tcPr>
          <w:p w14:paraId="06BC693E" w14:textId="77777777" w:rsidR="000E2F79" w:rsidRDefault="000E2F79">
            <w:pPr>
              <w:pStyle w:val="TableParagraph"/>
              <w:rPr>
                <w:rFonts w:ascii="Times New Roman"/>
                <w:sz w:val="20"/>
              </w:rPr>
            </w:pPr>
          </w:p>
        </w:tc>
      </w:tr>
      <w:tr w:rsidR="000E2F79" w14:paraId="68858FD3" w14:textId="77777777">
        <w:trPr>
          <w:trHeight w:val="395"/>
        </w:trPr>
        <w:tc>
          <w:tcPr>
            <w:tcW w:w="629" w:type="dxa"/>
            <w:tcBorders>
              <w:left w:val="nil"/>
            </w:tcBorders>
          </w:tcPr>
          <w:p w14:paraId="72E089C3" w14:textId="77777777" w:rsidR="000E2F79" w:rsidRDefault="002A3A41">
            <w:pPr>
              <w:pStyle w:val="TableParagraph"/>
              <w:spacing w:before="60"/>
              <w:ind w:left="22"/>
              <w:rPr>
                <w:sz w:val="20"/>
              </w:rPr>
            </w:pPr>
            <w:r>
              <w:rPr>
                <w:sz w:val="20"/>
              </w:rPr>
              <w:t>5</w:t>
            </w:r>
          </w:p>
        </w:tc>
        <w:tc>
          <w:tcPr>
            <w:tcW w:w="2127" w:type="dxa"/>
          </w:tcPr>
          <w:p w14:paraId="2B11E3BE" w14:textId="77777777" w:rsidR="000E2F79" w:rsidRDefault="000E2F79">
            <w:pPr>
              <w:pStyle w:val="TableParagraph"/>
              <w:rPr>
                <w:rFonts w:ascii="Times New Roman"/>
                <w:sz w:val="20"/>
              </w:rPr>
            </w:pPr>
          </w:p>
        </w:tc>
        <w:tc>
          <w:tcPr>
            <w:tcW w:w="1135" w:type="dxa"/>
          </w:tcPr>
          <w:p w14:paraId="685ACB0F" w14:textId="77777777" w:rsidR="000E2F79" w:rsidRDefault="000E2F79">
            <w:pPr>
              <w:pStyle w:val="TableParagraph"/>
              <w:rPr>
                <w:rFonts w:ascii="Times New Roman"/>
                <w:sz w:val="20"/>
              </w:rPr>
            </w:pPr>
          </w:p>
        </w:tc>
        <w:tc>
          <w:tcPr>
            <w:tcW w:w="1135" w:type="dxa"/>
          </w:tcPr>
          <w:p w14:paraId="7E2CF2E2" w14:textId="77777777" w:rsidR="000E2F79" w:rsidRDefault="000E2F79">
            <w:pPr>
              <w:pStyle w:val="TableParagraph"/>
              <w:rPr>
                <w:rFonts w:ascii="Times New Roman"/>
                <w:sz w:val="20"/>
              </w:rPr>
            </w:pPr>
          </w:p>
        </w:tc>
        <w:tc>
          <w:tcPr>
            <w:tcW w:w="1561" w:type="dxa"/>
          </w:tcPr>
          <w:p w14:paraId="1D6ED2A5" w14:textId="77777777" w:rsidR="000E2F79" w:rsidRDefault="000E2F79">
            <w:pPr>
              <w:pStyle w:val="TableParagraph"/>
              <w:rPr>
                <w:rFonts w:ascii="Times New Roman"/>
                <w:sz w:val="20"/>
              </w:rPr>
            </w:pPr>
          </w:p>
        </w:tc>
        <w:tc>
          <w:tcPr>
            <w:tcW w:w="993" w:type="dxa"/>
          </w:tcPr>
          <w:p w14:paraId="3F93D83C" w14:textId="77777777" w:rsidR="000E2F79" w:rsidRDefault="000E2F79">
            <w:pPr>
              <w:pStyle w:val="TableParagraph"/>
              <w:rPr>
                <w:rFonts w:ascii="Times New Roman"/>
                <w:sz w:val="20"/>
              </w:rPr>
            </w:pPr>
          </w:p>
        </w:tc>
        <w:tc>
          <w:tcPr>
            <w:tcW w:w="1135" w:type="dxa"/>
          </w:tcPr>
          <w:p w14:paraId="25DB5CE6" w14:textId="77777777" w:rsidR="000E2F79" w:rsidRDefault="000E2F79">
            <w:pPr>
              <w:pStyle w:val="TableParagraph"/>
              <w:rPr>
                <w:rFonts w:ascii="Times New Roman"/>
                <w:sz w:val="20"/>
              </w:rPr>
            </w:pPr>
          </w:p>
        </w:tc>
        <w:tc>
          <w:tcPr>
            <w:tcW w:w="1417" w:type="dxa"/>
          </w:tcPr>
          <w:p w14:paraId="6B87BAFE" w14:textId="77777777" w:rsidR="000E2F79" w:rsidRDefault="000E2F79">
            <w:pPr>
              <w:pStyle w:val="TableParagraph"/>
              <w:rPr>
                <w:rFonts w:ascii="Times New Roman"/>
                <w:sz w:val="20"/>
              </w:rPr>
            </w:pPr>
          </w:p>
        </w:tc>
        <w:tc>
          <w:tcPr>
            <w:tcW w:w="1704" w:type="dxa"/>
          </w:tcPr>
          <w:p w14:paraId="511DA180" w14:textId="77777777" w:rsidR="000E2F79" w:rsidRDefault="000E2F79">
            <w:pPr>
              <w:pStyle w:val="TableParagraph"/>
              <w:rPr>
                <w:rFonts w:ascii="Times New Roman"/>
                <w:sz w:val="20"/>
              </w:rPr>
            </w:pPr>
          </w:p>
        </w:tc>
        <w:tc>
          <w:tcPr>
            <w:tcW w:w="2694" w:type="dxa"/>
            <w:tcBorders>
              <w:right w:val="nil"/>
            </w:tcBorders>
          </w:tcPr>
          <w:p w14:paraId="78C995D2" w14:textId="77777777" w:rsidR="000E2F79" w:rsidRDefault="000E2F79">
            <w:pPr>
              <w:pStyle w:val="TableParagraph"/>
              <w:rPr>
                <w:rFonts w:ascii="Times New Roman"/>
                <w:sz w:val="20"/>
              </w:rPr>
            </w:pPr>
          </w:p>
        </w:tc>
      </w:tr>
      <w:tr w:rsidR="000E2F79" w14:paraId="6702A191" w14:textId="77777777">
        <w:trPr>
          <w:trHeight w:val="395"/>
        </w:trPr>
        <w:tc>
          <w:tcPr>
            <w:tcW w:w="629" w:type="dxa"/>
            <w:tcBorders>
              <w:left w:val="nil"/>
            </w:tcBorders>
          </w:tcPr>
          <w:p w14:paraId="66EB7947" w14:textId="77777777" w:rsidR="000E2F79" w:rsidRDefault="002A3A41">
            <w:pPr>
              <w:pStyle w:val="TableParagraph"/>
              <w:spacing w:before="60"/>
              <w:ind w:left="22"/>
              <w:rPr>
                <w:sz w:val="20"/>
              </w:rPr>
            </w:pPr>
            <w:r>
              <w:rPr>
                <w:sz w:val="20"/>
              </w:rPr>
              <w:t>6</w:t>
            </w:r>
          </w:p>
        </w:tc>
        <w:tc>
          <w:tcPr>
            <w:tcW w:w="2127" w:type="dxa"/>
          </w:tcPr>
          <w:p w14:paraId="72987AA6" w14:textId="77777777" w:rsidR="000E2F79" w:rsidRDefault="000E2F79">
            <w:pPr>
              <w:pStyle w:val="TableParagraph"/>
              <w:rPr>
                <w:rFonts w:ascii="Times New Roman"/>
                <w:sz w:val="20"/>
              </w:rPr>
            </w:pPr>
          </w:p>
        </w:tc>
        <w:tc>
          <w:tcPr>
            <w:tcW w:w="1135" w:type="dxa"/>
          </w:tcPr>
          <w:p w14:paraId="5EA614AF" w14:textId="77777777" w:rsidR="000E2F79" w:rsidRDefault="000E2F79">
            <w:pPr>
              <w:pStyle w:val="TableParagraph"/>
              <w:rPr>
                <w:rFonts w:ascii="Times New Roman"/>
                <w:sz w:val="20"/>
              </w:rPr>
            </w:pPr>
          </w:p>
        </w:tc>
        <w:tc>
          <w:tcPr>
            <w:tcW w:w="1135" w:type="dxa"/>
          </w:tcPr>
          <w:p w14:paraId="24746A72" w14:textId="77777777" w:rsidR="000E2F79" w:rsidRDefault="000E2F79">
            <w:pPr>
              <w:pStyle w:val="TableParagraph"/>
              <w:rPr>
                <w:rFonts w:ascii="Times New Roman"/>
                <w:sz w:val="20"/>
              </w:rPr>
            </w:pPr>
          </w:p>
        </w:tc>
        <w:tc>
          <w:tcPr>
            <w:tcW w:w="1561" w:type="dxa"/>
          </w:tcPr>
          <w:p w14:paraId="21246E55" w14:textId="77777777" w:rsidR="000E2F79" w:rsidRDefault="000E2F79">
            <w:pPr>
              <w:pStyle w:val="TableParagraph"/>
              <w:rPr>
                <w:rFonts w:ascii="Times New Roman"/>
                <w:sz w:val="20"/>
              </w:rPr>
            </w:pPr>
          </w:p>
        </w:tc>
        <w:tc>
          <w:tcPr>
            <w:tcW w:w="993" w:type="dxa"/>
          </w:tcPr>
          <w:p w14:paraId="0DA98155" w14:textId="77777777" w:rsidR="000E2F79" w:rsidRDefault="000E2F79">
            <w:pPr>
              <w:pStyle w:val="TableParagraph"/>
              <w:rPr>
                <w:rFonts w:ascii="Times New Roman"/>
                <w:sz w:val="20"/>
              </w:rPr>
            </w:pPr>
          </w:p>
        </w:tc>
        <w:tc>
          <w:tcPr>
            <w:tcW w:w="1135" w:type="dxa"/>
          </w:tcPr>
          <w:p w14:paraId="3AD3542C" w14:textId="77777777" w:rsidR="000E2F79" w:rsidRDefault="000E2F79">
            <w:pPr>
              <w:pStyle w:val="TableParagraph"/>
              <w:rPr>
                <w:rFonts w:ascii="Times New Roman"/>
                <w:sz w:val="20"/>
              </w:rPr>
            </w:pPr>
          </w:p>
        </w:tc>
        <w:tc>
          <w:tcPr>
            <w:tcW w:w="1417" w:type="dxa"/>
          </w:tcPr>
          <w:p w14:paraId="585101F6" w14:textId="77777777" w:rsidR="000E2F79" w:rsidRDefault="000E2F79">
            <w:pPr>
              <w:pStyle w:val="TableParagraph"/>
              <w:rPr>
                <w:rFonts w:ascii="Times New Roman"/>
                <w:sz w:val="20"/>
              </w:rPr>
            </w:pPr>
          </w:p>
        </w:tc>
        <w:tc>
          <w:tcPr>
            <w:tcW w:w="1704" w:type="dxa"/>
          </w:tcPr>
          <w:p w14:paraId="36C51C60" w14:textId="77777777" w:rsidR="000E2F79" w:rsidRDefault="000E2F79">
            <w:pPr>
              <w:pStyle w:val="TableParagraph"/>
              <w:rPr>
                <w:rFonts w:ascii="Times New Roman"/>
                <w:sz w:val="20"/>
              </w:rPr>
            </w:pPr>
          </w:p>
        </w:tc>
        <w:tc>
          <w:tcPr>
            <w:tcW w:w="2694" w:type="dxa"/>
            <w:tcBorders>
              <w:right w:val="nil"/>
            </w:tcBorders>
          </w:tcPr>
          <w:p w14:paraId="42DE58D4" w14:textId="77777777" w:rsidR="000E2F79" w:rsidRDefault="000E2F79">
            <w:pPr>
              <w:pStyle w:val="TableParagraph"/>
              <w:rPr>
                <w:rFonts w:ascii="Times New Roman"/>
                <w:sz w:val="20"/>
              </w:rPr>
            </w:pPr>
          </w:p>
        </w:tc>
      </w:tr>
      <w:tr w:rsidR="000E2F79" w14:paraId="73FB6E63" w14:textId="77777777">
        <w:trPr>
          <w:trHeight w:val="396"/>
        </w:trPr>
        <w:tc>
          <w:tcPr>
            <w:tcW w:w="629" w:type="dxa"/>
            <w:tcBorders>
              <w:left w:val="nil"/>
            </w:tcBorders>
          </w:tcPr>
          <w:p w14:paraId="6AFD2EBC" w14:textId="77777777" w:rsidR="000E2F79" w:rsidRDefault="002A3A41">
            <w:pPr>
              <w:pStyle w:val="TableParagraph"/>
              <w:spacing w:before="62"/>
              <w:ind w:left="22"/>
              <w:rPr>
                <w:sz w:val="20"/>
              </w:rPr>
            </w:pPr>
            <w:r>
              <w:rPr>
                <w:sz w:val="20"/>
              </w:rPr>
              <w:t>7</w:t>
            </w:r>
          </w:p>
        </w:tc>
        <w:tc>
          <w:tcPr>
            <w:tcW w:w="2127" w:type="dxa"/>
          </w:tcPr>
          <w:p w14:paraId="0DF6D431" w14:textId="77777777" w:rsidR="000E2F79" w:rsidRDefault="000E2F79">
            <w:pPr>
              <w:pStyle w:val="TableParagraph"/>
              <w:rPr>
                <w:rFonts w:ascii="Times New Roman"/>
                <w:sz w:val="20"/>
              </w:rPr>
            </w:pPr>
          </w:p>
        </w:tc>
        <w:tc>
          <w:tcPr>
            <w:tcW w:w="1135" w:type="dxa"/>
          </w:tcPr>
          <w:p w14:paraId="513712DF" w14:textId="77777777" w:rsidR="000E2F79" w:rsidRDefault="000E2F79">
            <w:pPr>
              <w:pStyle w:val="TableParagraph"/>
              <w:rPr>
                <w:rFonts w:ascii="Times New Roman"/>
                <w:sz w:val="20"/>
              </w:rPr>
            </w:pPr>
          </w:p>
        </w:tc>
        <w:tc>
          <w:tcPr>
            <w:tcW w:w="1135" w:type="dxa"/>
          </w:tcPr>
          <w:p w14:paraId="48DBE242" w14:textId="77777777" w:rsidR="000E2F79" w:rsidRDefault="000E2F79">
            <w:pPr>
              <w:pStyle w:val="TableParagraph"/>
              <w:rPr>
                <w:rFonts w:ascii="Times New Roman"/>
                <w:sz w:val="20"/>
              </w:rPr>
            </w:pPr>
          </w:p>
        </w:tc>
        <w:tc>
          <w:tcPr>
            <w:tcW w:w="1561" w:type="dxa"/>
          </w:tcPr>
          <w:p w14:paraId="3683D15F" w14:textId="77777777" w:rsidR="000E2F79" w:rsidRDefault="000E2F79">
            <w:pPr>
              <w:pStyle w:val="TableParagraph"/>
              <w:rPr>
                <w:rFonts w:ascii="Times New Roman"/>
                <w:sz w:val="20"/>
              </w:rPr>
            </w:pPr>
          </w:p>
        </w:tc>
        <w:tc>
          <w:tcPr>
            <w:tcW w:w="993" w:type="dxa"/>
          </w:tcPr>
          <w:p w14:paraId="7A0409B7" w14:textId="77777777" w:rsidR="000E2F79" w:rsidRDefault="000E2F79">
            <w:pPr>
              <w:pStyle w:val="TableParagraph"/>
              <w:rPr>
                <w:rFonts w:ascii="Times New Roman"/>
                <w:sz w:val="20"/>
              </w:rPr>
            </w:pPr>
          </w:p>
        </w:tc>
        <w:tc>
          <w:tcPr>
            <w:tcW w:w="1135" w:type="dxa"/>
          </w:tcPr>
          <w:p w14:paraId="07F5BA61" w14:textId="77777777" w:rsidR="000E2F79" w:rsidRDefault="000E2F79">
            <w:pPr>
              <w:pStyle w:val="TableParagraph"/>
              <w:rPr>
                <w:rFonts w:ascii="Times New Roman"/>
                <w:sz w:val="20"/>
              </w:rPr>
            </w:pPr>
          </w:p>
        </w:tc>
        <w:tc>
          <w:tcPr>
            <w:tcW w:w="1417" w:type="dxa"/>
          </w:tcPr>
          <w:p w14:paraId="78FBC951" w14:textId="77777777" w:rsidR="000E2F79" w:rsidRDefault="000E2F79">
            <w:pPr>
              <w:pStyle w:val="TableParagraph"/>
              <w:rPr>
                <w:rFonts w:ascii="Times New Roman"/>
                <w:sz w:val="20"/>
              </w:rPr>
            </w:pPr>
          </w:p>
        </w:tc>
        <w:tc>
          <w:tcPr>
            <w:tcW w:w="1704" w:type="dxa"/>
          </w:tcPr>
          <w:p w14:paraId="6E671D76" w14:textId="77777777" w:rsidR="000E2F79" w:rsidRDefault="000E2F79">
            <w:pPr>
              <w:pStyle w:val="TableParagraph"/>
              <w:rPr>
                <w:rFonts w:ascii="Times New Roman"/>
                <w:sz w:val="20"/>
              </w:rPr>
            </w:pPr>
          </w:p>
        </w:tc>
        <w:tc>
          <w:tcPr>
            <w:tcW w:w="2694" w:type="dxa"/>
            <w:tcBorders>
              <w:right w:val="nil"/>
            </w:tcBorders>
          </w:tcPr>
          <w:p w14:paraId="04E22D95" w14:textId="77777777" w:rsidR="000E2F79" w:rsidRDefault="000E2F79">
            <w:pPr>
              <w:pStyle w:val="TableParagraph"/>
              <w:rPr>
                <w:rFonts w:ascii="Times New Roman"/>
                <w:sz w:val="20"/>
              </w:rPr>
            </w:pPr>
          </w:p>
        </w:tc>
      </w:tr>
      <w:tr w:rsidR="000E2F79" w14:paraId="339CCDBB" w14:textId="77777777">
        <w:trPr>
          <w:trHeight w:val="395"/>
        </w:trPr>
        <w:tc>
          <w:tcPr>
            <w:tcW w:w="629" w:type="dxa"/>
            <w:tcBorders>
              <w:left w:val="nil"/>
            </w:tcBorders>
          </w:tcPr>
          <w:p w14:paraId="0FC6D430" w14:textId="77777777" w:rsidR="000E2F79" w:rsidRDefault="002A3A41">
            <w:pPr>
              <w:pStyle w:val="TableParagraph"/>
              <w:spacing w:before="60"/>
              <w:ind w:left="22"/>
              <w:rPr>
                <w:sz w:val="20"/>
              </w:rPr>
            </w:pPr>
            <w:r>
              <w:rPr>
                <w:sz w:val="20"/>
              </w:rPr>
              <w:t>8</w:t>
            </w:r>
          </w:p>
        </w:tc>
        <w:tc>
          <w:tcPr>
            <w:tcW w:w="2127" w:type="dxa"/>
          </w:tcPr>
          <w:p w14:paraId="59C6F19B" w14:textId="77777777" w:rsidR="000E2F79" w:rsidRDefault="000E2F79">
            <w:pPr>
              <w:pStyle w:val="TableParagraph"/>
              <w:rPr>
                <w:rFonts w:ascii="Times New Roman"/>
                <w:sz w:val="20"/>
              </w:rPr>
            </w:pPr>
          </w:p>
        </w:tc>
        <w:tc>
          <w:tcPr>
            <w:tcW w:w="1135" w:type="dxa"/>
          </w:tcPr>
          <w:p w14:paraId="402F9BAE" w14:textId="77777777" w:rsidR="000E2F79" w:rsidRDefault="000E2F79">
            <w:pPr>
              <w:pStyle w:val="TableParagraph"/>
              <w:rPr>
                <w:rFonts w:ascii="Times New Roman"/>
                <w:sz w:val="20"/>
              </w:rPr>
            </w:pPr>
          </w:p>
        </w:tc>
        <w:tc>
          <w:tcPr>
            <w:tcW w:w="1135" w:type="dxa"/>
          </w:tcPr>
          <w:p w14:paraId="7D7429EA" w14:textId="77777777" w:rsidR="000E2F79" w:rsidRDefault="000E2F79">
            <w:pPr>
              <w:pStyle w:val="TableParagraph"/>
              <w:rPr>
                <w:rFonts w:ascii="Times New Roman"/>
                <w:sz w:val="20"/>
              </w:rPr>
            </w:pPr>
          </w:p>
        </w:tc>
        <w:tc>
          <w:tcPr>
            <w:tcW w:w="1561" w:type="dxa"/>
          </w:tcPr>
          <w:p w14:paraId="6C78EFB0" w14:textId="77777777" w:rsidR="000E2F79" w:rsidRDefault="000E2F79">
            <w:pPr>
              <w:pStyle w:val="TableParagraph"/>
              <w:rPr>
                <w:rFonts w:ascii="Times New Roman"/>
                <w:sz w:val="20"/>
              </w:rPr>
            </w:pPr>
          </w:p>
        </w:tc>
        <w:tc>
          <w:tcPr>
            <w:tcW w:w="993" w:type="dxa"/>
          </w:tcPr>
          <w:p w14:paraId="7690328A" w14:textId="77777777" w:rsidR="000E2F79" w:rsidRDefault="000E2F79">
            <w:pPr>
              <w:pStyle w:val="TableParagraph"/>
              <w:rPr>
                <w:rFonts w:ascii="Times New Roman"/>
                <w:sz w:val="20"/>
              </w:rPr>
            </w:pPr>
          </w:p>
        </w:tc>
        <w:tc>
          <w:tcPr>
            <w:tcW w:w="1135" w:type="dxa"/>
          </w:tcPr>
          <w:p w14:paraId="14EFBEDD" w14:textId="77777777" w:rsidR="000E2F79" w:rsidRDefault="000E2F79">
            <w:pPr>
              <w:pStyle w:val="TableParagraph"/>
              <w:rPr>
                <w:rFonts w:ascii="Times New Roman"/>
                <w:sz w:val="20"/>
              </w:rPr>
            </w:pPr>
          </w:p>
        </w:tc>
        <w:tc>
          <w:tcPr>
            <w:tcW w:w="1417" w:type="dxa"/>
          </w:tcPr>
          <w:p w14:paraId="4C79D8F6" w14:textId="77777777" w:rsidR="000E2F79" w:rsidRDefault="000E2F79">
            <w:pPr>
              <w:pStyle w:val="TableParagraph"/>
              <w:rPr>
                <w:rFonts w:ascii="Times New Roman"/>
                <w:sz w:val="20"/>
              </w:rPr>
            </w:pPr>
          </w:p>
        </w:tc>
        <w:tc>
          <w:tcPr>
            <w:tcW w:w="1704" w:type="dxa"/>
          </w:tcPr>
          <w:p w14:paraId="79852370" w14:textId="77777777" w:rsidR="000E2F79" w:rsidRDefault="000E2F79">
            <w:pPr>
              <w:pStyle w:val="TableParagraph"/>
              <w:rPr>
                <w:rFonts w:ascii="Times New Roman"/>
                <w:sz w:val="20"/>
              </w:rPr>
            </w:pPr>
          </w:p>
        </w:tc>
        <w:tc>
          <w:tcPr>
            <w:tcW w:w="2694" w:type="dxa"/>
            <w:tcBorders>
              <w:right w:val="nil"/>
            </w:tcBorders>
          </w:tcPr>
          <w:p w14:paraId="03AD8A3C" w14:textId="77777777" w:rsidR="000E2F79" w:rsidRDefault="000E2F79">
            <w:pPr>
              <w:pStyle w:val="TableParagraph"/>
              <w:rPr>
                <w:rFonts w:ascii="Times New Roman"/>
                <w:sz w:val="20"/>
              </w:rPr>
            </w:pPr>
          </w:p>
        </w:tc>
      </w:tr>
      <w:tr w:rsidR="000E2F79" w14:paraId="3E3F2CFE" w14:textId="77777777">
        <w:trPr>
          <w:trHeight w:val="395"/>
        </w:trPr>
        <w:tc>
          <w:tcPr>
            <w:tcW w:w="629" w:type="dxa"/>
            <w:tcBorders>
              <w:left w:val="nil"/>
            </w:tcBorders>
          </w:tcPr>
          <w:p w14:paraId="218D3FAC" w14:textId="77777777" w:rsidR="000E2F79" w:rsidRDefault="002A3A41">
            <w:pPr>
              <w:pStyle w:val="TableParagraph"/>
              <w:spacing w:before="60"/>
              <w:ind w:left="22"/>
              <w:rPr>
                <w:sz w:val="20"/>
              </w:rPr>
            </w:pPr>
            <w:r>
              <w:rPr>
                <w:sz w:val="20"/>
              </w:rPr>
              <w:t>9</w:t>
            </w:r>
          </w:p>
        </w:tc>
        <w:tc>
          <w:tcPr>
            <w:tcW w:w="2127" w:type="dxa"/>
          </w:tcPr>
          <w:p w14:paraId="42D080ED" w14:textId="77777777" w:rsidR="000E2F79" w:rsidRDefault="000E2F79">
            <w:pPr>
              <w:pStyle w:val="TableParagraph"/>
              <w:rPr>
                <w:rFonts w:ascii="Times New Roman"/>
                <w:sz w:val="20"/>
              </w:rPr>
            </w:pPr>
          </w:p>
        </w:tc>
        <w:tc>
          <w:tcPr>
            <w:tcW w:w="1135" w:type="dxa"/>
          </w:tcPr>
          <w:p w14:paraId="53EEDCF6" w14:textId="77777777" w:rsidR="000E2F79" w:rsidRDefault="000E2F79">
            <w:pPr>
              <w:pStyle w:val="TableParagraph"/>
              <w:rPr>
                <w:rFonts w:ascii="Times New Roman"/>
                <w:sz w:val="20"/>
              </w:rPr>
            </w:pPr>
          </w:p>
        </w:tc>
        <w:tc>
          <w:tcPr>
            <w:tcW w:w="1135" w:type="dxa"/>
          </w:tcPr>
          <w:p w14:paraId="0D9FB38B" w14:textId="77777777" w:rsidR="000E2F79" w:rsidRDefault="000E2F79">
            <w:pPr>
              <w:pStyle w:val="TableParagraph"/>
              <w:rPr>
                <w:rFonts w:ascii="Times New Roman"/>
                <w:sz w:val="20"/>
              </w:rPr>
            </w:pPr>
          </w:p>
        </w:tc>
        <w:tc>
          <w:tcPr>
            <w:tcW w:w="1561" w:type="dxa"/>
          </w:tcPr>
          <w:p w14:paraId="42B79DBC" w14:textId="77777777" w:rsidR="000E2F79" w:rsidRDefault="000E2F79">
            <w:pPr>
              <w:pStyle w:val="TableParagraph"/>
              <w:rPr>
                <w:rFonts w:ascii="Times New Roman"/>
                <w:sz w:val="20"/>
              </w:rPr>
            </w:pPr>
          </w:p>
        </w:tc>
        <w:tc>
          <w:tcPr>
            <w:tcW w:w="993" w:type="dxa"/>
          </w:tcPr>
          <w:p w14:paraId="192AFEA8" w14:textId="77777777" w:rsidR="000E2F79" w:rsidRDefault="000E2F79">
            <w:pPr>
              <w:pStyle w:val="TableParagraph"/>
              <w:rPr>
                <w:rFonts w:ascii="Times New Roman"/>
                <w:sz w:val="20"/>
              </w:rPr>
            </w:pPr>
          </w:p>
        </w:tc>
        <w:tc>
          <w:tcPr>
            <w:tcW w:w="1135" w:type="dxa"/>
          </w:tcPr>
          <w:p w14:paraId="21781FD7" w14:textId="77777777" w:rsidR="000E2F79" w:rsidRDefault="000E2F79">
            <w:pPr>
              <w:pStyle w:val="TableParagraph"/>
              <w:rPr>
                <w:rFonts w:ascii="Times New Roman"/>
                <w:sz w:val="20"/>
              </w:rPr>
            </w:pPr>
          </w:p>
        </w:tc>
        <w:tc>
          <w:tcPr>
            <w:tcW w:w="1417" w:type="dxa"/>
          </w:tcPr>
          <w:p w14:paraId="186A4669" w14:textId="77777777" w:rsidR="000E2F79" w:rsidRDefault="000E2F79">
            <w:pPr>
              <w:pStyle w:val="TableParagraph"/>
              <w:rPr>
                <w:rFonts w:ascii="Times New Roman"/>
                <w:sz w:val="20"/>
              </w:rPr>
            </w:pPr>
          </w:p>
        </w:tc>
        <w:tc>
          <w:tcPr>
            <w:tcW w:w="1704" w:type="dxa"/>
          </w:tcPr>
          <w:p w14:paraId="401BF2AD" w14:textId="77777777" w:rsidR="000E2F79" w:rsidRDefault="000E2F79">
            <w:pPr>
              <w:pStyle w:val="TableParagraph"/>
              <w:rPr>
                <w:rFonts w:ascii="Times New Roman"/>
                <w:sz w:val="20"/>
              </w:rPr>
            </w:pPr>
          </w:p>
        </w:tc>
        <w:tc>
          <w:tcPr>
            <w:tcW w:w="2694" w:type="dxa"/>
            <w:tcBorders>
              <w:right w:val="nil"/>
            </w:tcBorders>
          </w:tcPr>
          <w:p w14:paraId="0B39AA19" w14:textId="77777777" w:rsidR="000E2F79" w:rsidRDefault="000E2F79">
            <w:pPr>
              <w:pStyle w:val="TableParagraph"/>
              <w:rPr>
                <w:rFonts w:ascii="Times New Roman"/>
                <w:sz w:val="20"/>
              </w:rPr>
            </w:pPr>
          </w:p>
        </w:tc>
      </w:tr>
      <w:tr w:rsidR="000E2F79" w14:paraId="1E3EC3FA" w14:textId="77777777">
        <w:trPr>
          <w:trHeight w:val="396"/>
        </w:trPr>
        <w:tc>
          <w:tcPr>
            <w:tcW w:w="629" w:type="dxa"/>
            <w:tcBorders>
              <w:left w:val="nil"/>
              <w:bottom w:val="nil"/>
            </w:tcBorders>
          </w:tcPr>
          <w:p w14:paraId="18ADD0B0" w14:textId="77777777" w:rsidR="000E2F79" w:rsidRDefault="002A3A41">
            <w:pPr>
              <w:pStyle w:val="TableParagraph"/>
              <w:spacing w:before="62"/>
              <w:ind w:left="22"/>
              <w:rPr>
                <w:sz w:val="20"/>
              </w:rPr>
            </w:pPr>
            <w:r>
              <w:rPr>
                <w:spacing w:val="-5"/>
                <w:sz w:val="20"/>
              </w:rPr>
              <w:t>10</w:t>
            </w:r>
          </w:p>
        </w:tc>
        <w:tc>
          <w:tcPr>
            <w:tcW w:w="2127" w:type="dxa"/>
            <w:tcBorders>
              <w:bottom w:val="nil"/>
            </w:tcBorders>
          </w:tcPr>
          <w:p w14:paraId="5F2B9D31" w14:textId="77777777" w:rsidR="000E2F79" w:rsidRDefault="000E2F79">
            <w:pPr>
              <w:pStyle w:val="TableParagraph"/>
              <w:rPr>
                <w:rFonts w:ascii="Times New Roman"/>
                <w:sz w:val="20"/>
              </w:rPr>
            </w:pPr>
          </w:p>
        </w:tc>
        <w:tc>
          <w:tcPr>
            <w:tcW w:w="1135" w:type="dxa"/>
            <w:tcBorders>
              <w:bottom w:val="nil"/>
            </w:tcBorders>
          </w:tcPr>
          <w:p w14:paraId="273A55EA" w14:textId="77777777" w:rsidR="000E2F79" w:rsidRDefault="000E2F79">
            <w:pPr>
              <w:pStyle w:val="TableParagraph"/>
              <w:rPr>
                <w:rFonts w:ascii="Times New Roman"/>
                <w:sz w:val="20"/>
              </w:rPr>
            </w:pPr>
          </w:p>
        </w:tc>
        <w:tc>
          <w:tcPr>
            <w:tcW w:w="1135" w:type="dxa"/>
            <w:tcBorders>
              <w:bottom w:val="nil"/>
            </w:tcBorders>
          </w:tcPr>
          <w:p w14:paraId="03FEC82E" w14:textId="77777777" w:rsidR="000E2F79" w:rsidRDefault="000E2F79">
            <w:pPr>
              <w:pStyle w:val="TableParagraph"/>
              <w:rPr>
                <w:rFonts w:ascii="Times New Roman"/>
                <w:sz w:val="20"/>
              </w:rPr>
            </w:pPr>
          </w:p>
        </w:tc>
        <w:tc>
          <w:tcPr>
            <w:tcW w:w="1561" w:type="dxa"/>
            <w:tcBorders>
              <w:bottom w:val="nil"/>
            </w:tcBorders>
          </w:tcPr>
          <w:p w14:paraId="60523BD7" w14:textId="77777777" w:rsidR="000E2F79" w:rsidRDefault="000E2F79">
            <w:pPr>
              <w:pStyle w:val="TableParagraph"/>
              <w:rPr>
                <w:rFonts w:ascii="Times New Roman"/>
                <w:sz w:val="20"/>
              </w:rPr>
            </w:pPr>
          </w:p>
        </w:tc>
        <w:tc>
          <w:tcPr>
            <w:tcW w:w="993" w:type="dxa"/>
            <w:tcBorders>
              <w:bottom w:val="nil"/>
            </w:tcBorders>
          </w:tcPr>
          <w:p w14:paraId="4DCE8A9C" w14:textId="77777777" w:rsidR="000E2F79" w:rsidRDefault="000E2F79">
            <w:pPr>
              <w:pStyle w:val="TableParagraph"/>
              <w:rPr>
                <w:rFonts w:ascii="Times New Roman"/>
                <w:sz w:val="20"/>
              </w:rPr>
            </w:pPr>
          </w:p>
        </w:tc>
        <w:tc>
          <w:tcPr>
            <w:tcW w:w="1135" w:type="dxa"/>
            <w:tcBorders>
              <w:bottom w:val="nil"/>
            </w:tcBorders>
          </w:tcPr>
          <w:p w14:paraId="07A864E8" w14:textId="77777777" w:rsidR="000E2F79" w:rsidRDefault="000E2F79">
            <w:pPr>
              <w:pStyle w:val="TableParagraph"/>
              <w:rPr>
                <w:rFonts w:ascii="Times New Roman"/>
                <w:sz w:val="20"/>
              </w:rPr>
            </w:pPr>
          </w:p>
        </w:tc>
        <w:tc>
          <w:tcPr>
            <w:tcW w:w="1417" w:type="dxa"/>
            <w:tcBorders>
              <w:bottom w:val="nil"/>
            </w:tcBorders>
          </w:tcPr>
          <w:p w14:paraId="6233D0C7" w14:textId="77777777" w:rsidR="000E2F79" w:rsidRDefault="000E2F79">
            <w:pPr>
              <w:pStyle w:val="TableParagraph"/>
              <w:rPr>
                <w:rFonts w:ascii="Times New Roman"/>
                <w:sz w:val="20"/>
              </w:rPr>
            </w:pPr>
          </w:p>
        </w:tc>
        <w:tc>
          <w:tcPr>
            <w:tcW w:w="1704" w:type="dxa"/>
            <w:tcBorders>
              <w:bottom w:val="nil"/>
            </w:tcBorders>
          </w:tcPr>
          <w:p w14:paraId="78DD3A7B" w14:textId="77777777" w:rsidR="000E2F79" w:rsidRDefault="000E2F79">
            <w:pPr>
              <w:pStyle w:val="TableParagraph"/>
              <w:rPr>
                <w:rFonts w:ascii="Times New Roman"/>
                <w:sz w:val="20"/>
              </w:rPr>
            </w:pPr>
          </w:p>
        </w:tc>
        <w:tc>
          <w:tcPr>
            <w:tcW w:w="2694" w:type="dxa"/>
            <w:tcBorders>
              <w:bottom w:val="nil"/>
              <w:right w:val="nil"/>
            </w:tcBorders>
          </w:tcPr>
          <w:p w14:paraId="5A1978DE" w14:textId="77777777" w:rsidR="000E2F79" w:rsidRDefault="000E2F79">
            <w:pPr>
              <w:pStyle w:val="TableParagraph"/>
              <w:rPr>
                <w:rFonts w:ascii="Times New Roman"/>
                <w:sz w:val="20"/>
              </w:rPr>
            </w:pPr>
          </w:p>
        </w:tc>
      </w:tr>
    </w:tbl>
    <w:p w14:paraId="68F113CD" w14:textId="77777777" w:rsidR="000E2F79" w:rsidRDefault="000E2F79">
      <w:pPr>
        <w:pStyle w:val="BodyText"/>
        <w:rPr>
          <w:i/>
          <w:sz w:val="20"/>
        </w:rPr>
      </w:pPr>
    </w:p>
    <w:p w14:paraId="03919257" w14:textId="77777777" w:rsidR="000E2F79" w:rsidRDefault="000E2F79">
      <w:pPr>
        <w:pStyle w:val="BodyText"/>
        <w:rPr>
          <w:i/>
          <w:sz w:val="20"/>
        </w:rPr>
      </w:pPr>
    </w:p>
    <w:p w14:paraId="02A7D88B" w14:textId="77777777" w:rsidR="000E2F79" w:rsidRDefault="000E2F79">
      <w:pPr>
        <w:pStyle w:val="BodyText"/>
        <w:rPr>
          <w:i/>
          <w:sz w:val="20"/>
        </w:rPr>
      </w:pPr>
    </w:p>
    <w:p w14:paraId="7C2B042A" w14:textId="77777777" w:rsidR="000E2F79" w:rsidRDefault="000E2F79">
      <w:pPr>
        <w:pStyle w:val="BodyText"/>
        <w:rPr>
          <w:i/>
          <w:sz w:val="20"/>
        </w:rPr>
      </w:pPr>
    </w:p>
    <w:p w14:paraId="194BBDE4" w14:textId="77777777" w:rsidR="000E2F79" w:rsidRDefault="000E2F79">
      <w:pPr>
        <w:pStyle w:val="BodyText"/>
        <w:rPr>
          <w:i/>
          <w:sz w:val="20"/>
        </w:rPr>
      </w:pPr>
    </w:p>
    <w:p w14:paraId="09C09D56" w14:textId="77777777" w:rsidR="000E2F79" w:rsidRDefault="000E2F79">
      <w:pPr>
        <w:pStyle w:val="BodyText"/>
        <w:rPr>
          <w:i/>
          <w:sz w:val="20"/>
        </w:rPr>
      </w:pPr>
    </w:p>
    <w:p w14:paraId="3D60A6FD" w14:textId="77777777" w:rsidR="000E2F79" w:rsidRDefault="000E2F79">
      <w:pPr>
        <w:pStyle w:val="BodyText"/>
        <w:rPr>
          <w:i/>
          <w:sz w:val="20"/>
        </w:rPr>
      </w:pPr>
    </w:p>
    <w:p w14:paraId="3FF2FAF9" w14:textId="77777777" w:rsidR="000E2F79" w:rsidRDefault="000E2F79">
      <w:pPr>
        <w:pStyle w:val="BodyText"/>
        <w:rPr>
          <w:i/>
          <w:sz w:val="20"/>
        </w:rPr>
      </w:pPr>
    </w:p>
    <w:p w14:paraId="6792EBBC" w14:textId="77777777" w:rsidR="000E2F79" w:rsidRDefault="000E2F79">
      <w:pPr>
        <w:pStyle w:val="BodyText"/>
        <w:rPr>
          <w:i/>
          <w:sz w:val="20"/>
        </w:rPr>
      </w:pPr>
    </w:p>
    <w:p w14:paraId="0A6A7DDE" w14:textId="2F139992" w:rsidR="000E2F79" w:rsidRDefault="005D35D9">
      <w:pPr>
        <w:pStyle w:val="BodyText"/>
        <w:spacing w:before="2"/>
        <w:rPr>
          <w:i/>
          <w:sz w:val="29"/>
        </w:rPr>
      </w:pPr>
      <w:r>
        <w:rPr>
          <w:noProof/>
        </w:rPr>
        <mc:AlternateContent>
          <mc:Choice Requires="wps">
            <w:drawing>
              <wp:anchor distT="0" distB="0" distL="0" distR="0" simplePos="0" relativeHeight="251658240" behindDoc="1" locked="0" layoutInCell="1" allowOverlap="1" wp14:anchorId="46B9E33C" wp14:editId="70F98296">
                <wp:simplePos x="0" y="0"/>
                <wp:positionH relativeFrom="page">
                  <wp:posOffset>791845</wp:posOffset>
                </wp:positionH>
                <wp:positionV relativeFrom="paragraph">
                  <wp:posOffset>228600</wp:posOffset>
                </wp:positionV>
                <wp:extent cx="1828800" cy="6985"/>
                <wp:effectExtent l="0" t="0" r="0" b="0"/>
                <wp:wrapTopAndBottom/>
                <wp:docPr id="10" name="docshape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69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D34EDC" id="docshape36" o:spid="_x0000_s1026" style="position:absolute;margin-left:62.35pt;margin-top:18pt;width:2in;height:.5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" fillcolor="black" stroked="f">
                <w10:wrap type="topAndBottom" anchorx="page"/>
              </v:rect>
            </w:pict>
          </mc:Fallback>
        </mc:AlternateContent>
      </w:r>
    </w:p>
    <w:p w14:paraId="326B56B6" w14:textId="77777777" w:rsidR="000E2F79" w:rsidRDefault="002A3A41">
      <w:pPr>
        <w:spacing w:before="93"/>
        <w:ind w:left="106"/>
        <w:rPr>
          <w:sz w:val="20"/>
        </w:rPr>
      </w:pPr>
      <w:r>
        <w:rPr>
          <w:sz w:val="20"/>
          <w:vertAlign w:val="superscript"/>
        </w:rPr>
        <w:t>1</w:t>
      </w:r>
      <w:r>
        <w:rPr>
          <w:spacing w:val="-4"/>
          <w:sz w:val="20"/>
        </w:rPr>
        <w:t xml:space="preserve"> </w:t>
      </w:r>
      <w:r>
        <w:rPr>
          <w:sz w:val="20"/>
        </w:rPr>
        <w:t>Please</w:t>
      </w:r>
      <w:r>
        <w:rPr>
          <w:spacing w:val="-3"/>
          <w:sz w:val="20"/>
        </w:rPr>
        <w:t xml:space="preserve"> </w:t>
      </w:r>
      <w:r>
        <w:rPr>
          <w:sz w:val="20"/>
        </w:rPr>
        <w:t>state</w:t>
      </w:r>
      <w:r>
        <w:rPr>
          <w:spacing w:val="-4"/>
          <w:sz w:val="20"/>
        </w:rPr>
        <w:t xml:space="preserve"> </w:t>
      </w:r>
      <w:r>
        <w:rPr>
          <w:sz w:val="20"/>
        </w:rPr>
        <w:t>‘yes’</w:t>
      </w:r>
      <w:r>
        <w:rPr>
          <w:spacing w:val="-4"/>
          <w:sz w:val="20"/>
        </w:rPr>
        <w:t xml:space="preserve"> </w:t>
      </w:r>
      <w:r>
        <w:rPr>
          <w:sz w:val="20"/>
        </w:rPr>
        <w:t>if</w:t>
      </w:r>
      <w:r>
        <w:rPr>
          <w:spacing w:val="-3"/>
          <w:sz w:val="20"/>
        </w:rPr>
        <w:t xml:space="preserve"> </w:t>
      </w:r>
      <w:r>
        <w:rPr>
          <w:sz w:val="20"/>
        </w:rPr>
        <w:t>the</w:t>
      </w:r>
      <w:r>
        <w:rPr>
          <w:spacing w:val="-3"/>
          <w:sz w:val="20"/>
        </w:rPr>
        <w:t xml:space="preserve"> </w:t>
      </w:r>
      <w:r>
        <w:rPr>
          <w:sz w:val="20"/>
        </w:rPr>
        <w:t>reference</w:t>
      </w:r>
      <w:r>
        <w:rPr>
          <w:spacing w:val="-4"/>
          <w:sz w:val="20"/>
        </w:rPr>
        <w:t xml:space="preserve"> </w:t>
      </w:r>
      <w:r>
        <w:rPr>
          <w:sz w:val="20"/>
        </w:rPr>
        <w:t>project</w:t>
      </w:r>
      <w:r>
        <w:rPr>
          <w:spacing w:val="-3"/>
          <w:sz w:val="20"/>
        </w:rPr>
        <w:t xml:space="preserve"> </w:t>
      </w:r>
      <w:r>
        <w:rPr>
          <w:sz w:val="20"/>
        </w:rPr>
        <w:t>was</w:t>
      </w:r>
      <w:r>
        <w:rPr>
          <w:spacing w:val="-2"/>
          <w:sz w:val="20"/>
        </w:rPr>
        <w:t xml:space="preserve"> </w:t>
      </w:r>
      <w:r>
        <w:rPr>
          <w:sz w:val="20"/>
        </w:rPr>
        <w:t>financed</w:t>
      </w:r>
      <w:r>
        <w:rPr>
          <w:spacing w:val="-4"/>
          <w:sz w:val="20"/>
        </w:rPr>
        <w:t xml:space="preserve"> </w:t>
      </w:r>
      <w:r>
        <w:rPr>
          <w:sz w:val="20"/>
        </w:rPr>
        <w:t>to</w:t>
      </w:r>
      <w:r>
        <w:rPr>
          <w:spacing w:val="-3"/>
          <w:sz w:val="20"/>
        </w:rPr>
        <w:t xml:space="preserve"> </w:t>
      </w:r>
      <w:r>
        <w:rPr>
          <w:b/>
          <w:sz w:val="20"/>
        </w:rPr>
        <w:t>at</w:t>
      </w:r>
      <w:r>
        <w:rPr>
          <w:b/>
          <w:spacing w:val="-2"/>
          <w:sz w:val="20"/>
        </w:rPr>
        <w:t xml:space="preserve"> </w:t>
      </w:r>
      <w:r>
        <w:rPr>
          <w:b/>
          <w:sz w:val="20"/>
        </w:rPr>
        <w:t>least</w:t>
      </w:r>
      <w:r>
        <w:rPr>
          <w:b/>
          <w:spacing w:val="-5"/>
          <w:sz w:val="20"/>
        </w:rPr>
        <w:t xml:space="preserve"> </w:t>
      </w:r>
      <w:r>
        <w:rPr>
          <w:b/>
          <w:sz w:val="20"/>
        </w:rPr>
        <w:t>50%</w:t>
      </w:r>
      <w:r>
        <w:rPr>
          <w:b/>
          <w:spacing w:val="-4"/>
          <w:sz w:val="20"/>
        </w:rPr>
        <w:t xml:space="preserve"> </w:t>
      </w:r>
      <w:r>
        <w:rPr>
          <w:sz w:val="20"/>
        </w:rPr>
        <w:t>by</w:t>
      </w:r>
      <w:r>
        <w:rPr>
          <w:spacing w:val="-2"/>
          <w:sz w:val="20"/>
        </w:rPr>
        <w:t xml:space="preserve"> </w:t>
      </w:r>
      <w:r>
        <w:rPr>
          <w:sz w:val="20"/>
        </w:rPr>
        <w:t>official</w:t>
      </w:r>
      <w:r>
        <w:rPr>
          <w:spacing w:val="-4"/>
          <w:sz w:val="20"/>
        </w:rPr>
        <w:t xml:space="preserve"> </w:t>
      </w:r>
      <w:r>
        <w:rPr>
          <w:sz w:val="20"/>
        </w:rPr>
        <w:t>development</w:t>
      </w:r>
      <w:r>
        <w:rPr>
          <w:spacing w:val="-3"/>
          <w:sz w:val="20"/>
        </w:rPr>
        <w:t xml:space="preserve"> </w:t>
      </w:r>
      <w:r>
        <w:rPr>
          <w:sz w:val="20"/>
        </w:rPr>
        <w:t>assistance</w:t>
      </w:r>
      <w:r>
        <w:rPr>
          <w:spacing w:val="-4"/>
          <w:sz w:val="20"/>
        </w:rPr>
        <w:t xml:space="preserve"> </w:t>
      </w:r>
      <w:r>
        <w:rPr>
          <w:spacing w:val="-2"/>
          <w:sz w:val="20"/>
        </w:rPr>
        <w:t>(ODA).</w:t>
      </w:r>
    </w:p>
    <w:p w14:paraId="5AEA4C46" w14:textId="77777777" w:rsidR="000E2F79" w:rsidRDefault="000E2F79">
      <w:pPr>
        <w:rPr>
          <w:sz w:val="20"/>
        </w:rPr>
        <w:sectPr w:rsidR="000E2F79">
          <w:headerReference w:type="default" r:id="rId10"/>
          <w:footerReference w:type="default" r:id="rId11"/>
          <w:pgSz w:w="16840" w:h="11910" w:orient="landscape"/>
          <w:pgMar w:top="740" w:right="860" w:bottom="780" w:left="1140" w:header="0" w:footer="593" w:gutter="0"/>
          <w:cols w:space="720"/>
        </w:sectPr>
      </w:pPr>
    </w:p>
    <w:p w14:paraId="697CF032" w14:textId="77777777" w:rsidR="000E2F79" w:rsidRDefault="000E2F79">
      <w:pPr>
        <w:pStyle w:val="BodyText"/>
        <w:spacing w:before="8"/>
        <w:rPr>
          <w:sz w:val="14"/>
        </w:rPr>
      </w:pPr>
    </w:p>
    <w:p w14:paraId="7917950A" w14:textId="77777777" w:rsidR="000E2F79" w:rsidRDefault="002A3A41">
      <w:pPr>
        <w:pStyle w:val="Heading2"/>
        <w:spacing w:before="93"/>
        <w:ind w:left="118"/>
      </w:pPr>
      <w:bookmarkStart w:id="11" w:name="Declaration_of_integrity"/>
      <w:bookmarkStart w:id="12" w:name="_bookmark9"/>
      <w:bookmarkEnd w:id="11"/>
      <w:bookmarkEnd w:id="12"/>
      <w:r>
        <w:t>Declaration</w:t>
      </w:r>
      <w:r>
        <w:rPr>
          <w:spacing w:val="-9"/>
        </w:rPr>
        <w:t xml:space="preserve"> </w:t>
      </w:r>
      <w:r>
        <w:t>of</w:t>
      </w:r>
      <w:r>
        <w:rPr>
          <w:spacing w:val="-8"/>
        </w:rPr>
        <w:t xml:space="preserve"> </w:t>
      </w:r>
      <w:r>
        <w:rPr>
          <w:spacing w:val="-2"/>
        </w:rPr>
        <w:t>integrity</w:t>
      </w:r>
    </w:p>
    <w:p w14:paraId="18BD8989" w14:textId="77777777" w:rsidR="000E2F79" w:rsidRDefault="000E2F79">
      <w:pPr>
        <w:pStyle w:val="BodyText"/>
        <w:rPr>
          <w:b/>
        </w:rPr>
      </w:pPr>
    </w:p>
    <w:p w14:paraId="3A520BA3" w14:textId="77777777" w:rsidR="000E2F79" w:rsidRDefault="002A3A41">
      <w:pPr>
        <w:spacing w:before="1"/>
        <w:ind w:left="118"/>
        <w:rPr>
          <w:b/>
        </w:rPr>
      </w:pPr>
      <w:r>
        <w:rPr>
          <w:b/>
        </w:rPr>
        <w:t>Section</w:t>
      </w:r>
      <w:r>
        <w:rPr>
          <w:b/>
          <w:spacing w:val="-7"/>
        </w:rPr>
        <w:t xml:space="preserve"> </w:t>
      </w:r>
      <w:r>
        <w:rPr>
          <w:b/>
        </w:rPr>
        <w:t>1</w:t>
      </w:r>
      <w:r>
        <w:rPr>
          <w:b/>
          <w:spacing w:val="-7"/>
        </w:rPr>
        <w:t xml:space="preserve"> </w:t>
      </w:r>
      <w:r>
        <w:rPr>
          <w:b/>
        </w:rPr>
        <w:t>Declarations</w:t>
      </w:r>
      <w:r>
        <w:rPr>
          <w:b/>
          <w:spacing w:val="-7"/>
        </w:rPr>
        <w:t xml:space="preserve"> </w:t>
      </w:r>
      <w:r>
        <w:rPr>
          <w:b/>
        </w:rPr>
        <w:t>by</w:t>
      </w:r>
      <w:r>
        <w:rPr>
          <w:b/>
          <w:spacing w:val="-7"/>
        </w:rPr>
        <w:t xml:space="preserve"> </w:t>
      </w:r>
      <w:r>
        <w:rPr>
          <w:b/>
          <w:spacing w:val="-5"/>
        </w:rPr>
        <w:t>GIZ</w:t>
      </w:r>
    </w:p>
    <w:p w14:paraId="78952EE6" w14:textId="77777777" w:rsidR="000E2F79" w:rsidRDefault="002A3A41">
      <w:pPr>
        <w:pStyle w:val="BodyText"/>
        <w:ind w:left="118" w:right="469"/>
      </w:pPr>
      <w:r>
        <w:t>As</w:t>
      </w:r>
      <w:r>
        <w:rPr>
          <w:spacing w:val="-2"/>
        </w:rPr>
        <w:t xml:space="preserve"> </w:t>
      </w:r>
      <w:r>
        <w:t>a</w:t>
      </w:r>
      <w:r>
        <w:rPr>
          <w:spacing w:val="-2"/>
        </w:rPr>
        <w:t xml:space="preserve"> </w:t>
      </w:r>
      <w:r>
        <w:t>federal</w:t>
      </w:r>
      <w:r>
        <w:rPr>
          <w:spacing w:val="-3"/>
        </w:rPr>
        <w:t xml:space="preserve"> </w:t>
      </w:r>
      <w:r>
        <w:t>enterprise,</w:t>
      </w:r>
      <w:r>
        <w:rPr>
          <w:spacing w:val="-3"/>
        </w:rPr>
        <w:t xml:space="preserve"> </w:t>
      </w:r>
      <w:r>
        <w:t>GIZ</w:t>
      </w:r>
      <w:r>
        <w:rPr>
          <w:spacing w:val="-2"/>
        </w:rPr>
        <w:t xml:space="preserve"> </w:t>
      </w:r>
      <w:r>
        <w:t>supports</w:t>
      </w:r>
      <w:r>
        <w:rPr>
          <w:spacing w:val="-2"/>
        </w:rPr>
        <w:t xml:space="preserve"> </w:t>
      </w:r>
      <w:r>
        <w:t>the</w:t>
      </w:r>
      <w:r>
        <w:rPr>
          <w:spacing w:val="-2"/>
        </w:rPr>
        <w:t xml:space="preserve"> </w:t>
      </w:r>
      <w:r>
        <w:t>German</w:t>
      </w:r>
      <w:r>
        <w:rPr>
          <w:spacing w:val="-2"/>
        </w:rPr>
        <w:t xml:space="preserve"> </w:t>
      </w:r>
      <w:r>
        <w:t>Government</w:t>
      </w:r>
      <w:r>
        <w:rPr>
          <w:spacing w:val="-2"/>
        </w:rPr>
        <w:t xml:space="preserve"> </w:t>
      </w:r>
      <w:r>
        <w:t>in</w:t>
      </w:r>
      <w:r>
        <w:rPr>
          <w:spacing w:val="-2"/>
        </w:rPr>
        <w:t xml:space="preserve"> </w:t>
      </w:r>
      <w:r>
        <w:t>achieving</w:t>
      </w:r>
      <w:r>
        <w:rPr>
          <w:spacing w:val="-2"/>
        </w:rPr>
        <w:t xml:space="preserve"> </w:t>
      </w:r>
      <w:r>
        <w:t>its</w:t>
      </w:r>
      <w:r>
        <w:rPr>
          <w:spacing w:val="-2"/>
        </w:rPr>
        <w:t xml:space="preserve"> </w:t>
      </w:r>
      <w:r>
        <w:t>objectives in the field of international cooperation for sustainable development. It is also engaged in promoting</w:t>
      </w:r>
      <w:r>
        <w:rPr>
          <w:spacing w:val="-3"/>
        </w:rPr>
        <w:t xml:space="preserve"> </w:t>
      </w:r>
      <w:r>
        <w:t>international</w:t>
      </w:r>
      <w:r>
        <w:rPr>
          <w:spacing w:val="-3"/>
        </w:rPr>
        <w:t xml:space="preserve"> </w:t>
      </w:r>
      <w:r>
        <w:t>education</w:t>
      </w:r>
      <w:r>
        <w:rPr>
          <w:spacing w:val="-3"/>
        </w:rPr>
        <w:t xml:space="preserve"> </w:t>
      </w:r>
      <w:r>
        <w:t>work</w:t>
      </w:r>
      <w:r>
        <w:rPr>
          <w:spacing w:val="-3"/>
        </w:rPr>
        <w:t xml:space="preserve"> </w:t>
      </w:r>
      <w:r>
        <w:t>around</w:t>
      </w:r>
      <w:r>
        <w:rPr>
          <w:spacing w:val="-3"/>
        </w:rPr>
        <w:t xml:space="preserve"> </w:t>
      </w:r>
      <w:r>
        <w:t>the</w:t>
      </w:r>
      <w:r>
        <w:rPr>
          <w:spacing w:val="-3"/>
        </w:rPr>
        <w:t xml:space="preserve"> </w:t>
      </w:r>
      <w:r>
        <w:t>globe.</w:t>
      </w:r>
      <w:r>
        <w:rPr>
          <w:spacing w:val="-3"/>
        </w:rPr>
        <w:t xml:space="preserve"> </w:t>
      </w:r>
      <w:r>
        <w:t>GIZ</w:t>
      </w:r>
      <w:r>
        <w:rPr>
          <w:spacing w:val="-3"/>
        </w:rPr>
        <w:t xml:space="preserve"> </w:t>
      </w:r>
      <w:r>
        <w:t>is</w:t>
      </w:r>
      <w:r>
        <w:rPr>
          <w:spacing w:val="-3"/>
        </w:rPr>
        <w:t xml:space="preserve"> </w:t>
      </w:r>
      <w:r>
        <w:t>guided</w:t>
      </w:r>
      <w:r>
        <w:rPr>
          <w:spacing w:val="-3"/>
        </w:rPr>
        <w:t xml:space="preserve"> </w:t>
      </w:r>
      <w:r>
        <w:t>by</w:t>
      </w:r>
      <w:r>
        <w:rPr>
          <w:spacing w:val="-3"/>
        </w:rPr>
        <w:t xml:space="preserve"> </w:t>
      </w:r>
      <w:r>
        <w:t>the</w:t>
      </w:r>
      <w:r>
        <w:rPr>
          <w:spacing w:val="-3"/>
        </w:rPr>
        <w:t xml:space="preserve"> </w:t>
      </w:r>
      <w:r>
        <w:t>concept</w:t>
      </w:r>
      <w:r>
        <w:rPr>
          <w:spacing w:val="-3"/>
        </w:rPr>
        <w:t xml:space="preserve"> </w:t>
      </w:r>
      <w:r>
        <w:t xml:space="preserve">of sustainable development and takes account of political, economic, </w:t>
      </w:r>
      <w:proofErr w:type="gramStart"/>
      <w:r>
        <w:t>social</w:t>
      </w:r>
      <w:proofErr w:type="gramEnd"/>
      <w:r>
        <w:t xml:space="preserve"> and environmental factors. Integrity, participation, </w:t>
      </w:r>
      <w:proofErr w:type="gramStart"/>
      <w:r>
        <w:t>transparency</w:t>
      </w:r>
      <w:proofErr w:type="gramEnd"/>
      <w:r>
        <w:t xml:space="preserve"> and accountability are essential to the company as cornerstones of efficient prevention of corruption.</w:t>
      </w:r>
    </w:p>
    <w:p w14:paraId="0E3520B9" w14:textId="77777777" w:rsidR="000E2F79" w:rsidRDefault="000E2F79">
      <w:pPr>
        <w:pStyle w:val="BodyText"/>
        <w:spacing w:before="10"/>
        <w:rPr>
          <w:sz w:val="21"/>
        </w:rPr>
      </w:pPr>
    </w:p>
    <w:p w14:paraId="273513BA" w14:textId="77777777" w:rsidR="000E2F79" w:rsidRDefault="002A3A41">
      <w:pPr>
        <w:pStyle w:val="BodyText"/>
        <w:spacing w:before="1"/>
        <w:ind w:left="118" w:right="469"/>
      </w:pPr>
      <w:r>
        <w:t xml:space="preserve">GIZ understands integrity as a living and constantly developing process. It covers more than just anti-corruption and stands for the embodiment of standards, </w:t>
      </w:r>
      <w:proofErr w:type="gramStart"/>
      <w:r>
        <w:t>values</w:t>
      </w:r>
      <w:proofErr w:type="gramEnd"/>
      <w:r>
        <w:t xml:space="preserve"> and guidelines, for example with regard to environmental protection and the protection of human rights. The GIZ Code of Conduct sets out clear rules of </w:t>
      </w:r>
      <w:proofErr w:type="spellStart"/>
      <w:r>
        <w:t>behaviour</w:t>
      </w:r>
      <w:proofErr w:type="spellEnd"/>
      <w:r>
        <w:t xml:space="preserve"> for GIZ staff. Our</w:t>
      </w:r>
      <w:r>
        <w:rPr>
          <w:spacing w:val="-3"/>
        </w:rPr>
        <w:t xml:space="preserve"> </w:t>
      </w:r>
      <w:r>
        <w:t>actions</w:t>
      </w:r>
      <w:r>
        <w:rPr>
          <w:spacing w:val="-4"/>
        </w:rPr>
        <w:t xml:space="preserve"> </w:t>
      </w:r>
      <w:r>
        <w:t>are</w:t>
      </w:r>
      <w:r>
        <w:rPr>
          <w:spacing w:val="-3"/>
        </w:rPr>
        <w:t xml:space="preserve"> </w:t>
      </w:r>
      <w:r>
        <w:t>guided</w:t>
      </w:r>
      <w:r>
        <w:rPr>
          <w:spacing w:val="-3"/>
        </w:rPr>
        <w:t xml:space="preserve"> </w:t>
      </w:r>
      <w:r>
        <w:t>by</w:t>
      </w:r>
      <w:r>
        <w:rPr>
          <w:spacing w:val="-3"/>
        </w:rPr>
        <w:t xml:space="preserve"> </w:t>
      </w:r>
      <w:r>
        <w:t>the</w:t>
      </w:r>
      <w:r>
        <w:rPr>
          <w:spacing w:val="-3"/>
        </w:rPr>
        <w:t xml:space="preserve"> </w:t>
      </w:r>
      <w:r>
        <w:t>principles</w:t>
      </w:r>
      <w:r>
        <w:rPr>
          <w:spacing w:val="-3"/>
        </w:rPr>
        <w:t xml:space="preserve"> </w:t>
      </w:r>
      <w:r>
        <w:t>of</w:t>
      </w:r>
      <w:r>
        <w:rPr>
          <w:spacing w:val="-3"/>
        </w:rPr>
        <w:t xml:space="preserve"> </w:t>
      </w:r>
      <w:r>
        <w:t>equal</w:t>
      </w:r>
      <w:r>
        <w:rPr>
          <w:spacing w:val="-4"/>
        </w:rPr>
        <w:t xml:space="preserve"> </w:t>
      </w:r>
      <w:r>
        <w:t>treatment,</w:t>
      </w:r>
      <w:r>
        <w:rPr>
          <w:spacing w:val="-3"/>
        </w:rPr>
        <w:t xml:space="preserve"> </w:t>
      </w:r>
      <w:r>
        <w:t>compliance</w:t>
      </w:r>
      <w:r>
        <w:rPr>
          <w:spacing w:val="-3"/>
        </w:rPr>
        <w:t xml:space="preserve"> </w:t>
      </w:r>
      <w:r>
        <w:t>with</w:t>
      </w:r>
      <w:r>
        <w:rPr>
          <w:spacing w:val="-3"/>
        </w:rPr>
        <w:t xml:space="preserve"> </w:t>
      </w:r>
      <w:r>
        <w:t>contract</w:t>
      </w:r>
      <w:r>
        <w:rPr>
          <w:spacing w:val="-4"/>
        </w:rPr>
        <w:t xml:space="preserve"> </w:t>
      </w:r>
      <w:r>
        <w:t xml:space="preserve">and statute, transparency, loyalty, </w:t>
      </w:r>
      <w:proofErr w:type="gramStart"/>
      <w:r>
        <w:t>confidentiality</w:t>
      </w:r>
      <w:proofErr w:type="gramEnd"/>
      <w:r>
        <w:t xml:space="preserve"> and cooperation in partnership. Observance of the rules is monitored by the Compliance Committee, the integrity </w:t>
      </w:r>
      <w:proofErr w:type="gramStart"/>
      <w:r>
        <w:t>advisors</w:t>
      </w:r>
      <w:proofErr w:type="gramEnd"/>
      <w:r>
        <w:t xml:space="preserve"> and the external ombudsperson.</w:t>
      </w:r>
    </w:p>
    <w:p w14:paraId="3A429B17" w14:textId="77777777" w:rsidR="000E2F79" w:rsidRDefault="000E2F79">
      <w:pPr>
        <w:pStyle w:val="BodyText"/>
      </w:pPr>
    </w:p>
    <w:p w14:paraId="28449700" w14:textId="77777777" w:rsidR="000E2F79" w:rsidRDefault="002A3A41">
      <w:pPr>
        <w:pStyle w:val="BodyText"/>
        <w:ind w:left="118" w:right="396"/>
      </w:pPr>
      <w:r>
        <w:t xml:space="preserve">If GIZ learns of conduct on the part of its staff or a tenderer, candidate, </w:t>
      </w:r>
      <w:proofErr w:type="gramStart"/>
      <w:r>
        <w:t>contractor</w:t>
      </w:r>
      <w:proofErr w:type="gramEnd"/>
      <w:r>
        <w:t xml:space="preserve"> or subcontractor</w:t>
      </w:r>
      <w:r>
        <w:rPr>
          <w:spacing w:val="-3"/>
        </w:rPr>
        <w:t xml:space="preserve"> </w:t>
      </w:r>
      <w:r>
        <w:t>that</w:t>
      </w:r>
      <w:r>
        <w:rPr>
          <w:spacing w:val="-3"/>
        </w:rPr>
        <w:t xml:space="preserve"> </w:t>
      </w:r>
      <w:r>
        <w:t>constitutes</w:t>
      </w:r>
      <w:r>
        <w:rPr>
          <w:spacing w:val="-3"/>
        </w:rPr>
        <w:t xml:space="preserve"> </w:t>
      </w:r>
      <w:r>
        <w:t>a</w:t>
      </w:r>
      <w:r>
        <w:rPr>
          <w:spacing w:val="-3"/>
        </w:rPr>
        <w:t xml:space="preserve"> </w:t>
      </w:r>
      <w:r>
        <w:t>criminal</w:t>
      </w:r>
      <w:r>
        <w:rPr>
          <w:spacing w:val="-3"/>
        </w:rPr>
        <w:t xml:space="preserve"> </w:t>
      </w:r>
      <w:r>
        <w:t>offence</w:t>
      </w:r>
      <w:r>
        <w:rPr>
          <w:spacing w:val="-4"/>
        </w:rPr>
        <w:t xml:space="preserve"> </w:t>
      </w:r>
      <w:r>
        <w:t>in</w:t>
      </w:r>
      <w:r>
        <w:rPr>
          <w:spacing w:val="-3"/>
        </w:rPr>
        <w:t xml:space="preserve"> </w:t>
      </w:r>
      <w:r>
        <w:t>Germany</w:t>
      </w:r>
      <w:r>
        <w:rPr>
          <w:spacing w:val="-3"/>
        </w:rPr>
        <w:t xml:space="preserve"> </w:t>
      </w:r>
      <w:r>
        <w:t>and/or</w:t>
      </w:r>
      <w:r>
        <w:rPr>
          <w:spacing w:val="-3"/>
        </w:rPr>
        <w:t xml:space="preserve"> </w:t>
      </w:r>
      <w:r>
        <w:t>in</w:t>
      </w:r>
      <w:r>
        <w:rPr>
          <w:spacing w:val="-3"/>
        </w:rPr>
        <w:t xml:space="preserve"> </w:t>
      </w:r>
      <w:r>
        <w:t>other</w:t>
      </w:r>
      <w:r>
        <w:rPr>
          <w:spacing w:val="-3"/>
        </w:rPr>
        <w:t xml:space="preserve"> </w:t>
      </w:r>
      <w:r>
        <w:t>countries,</w:t>
      </w:r>
      <w:r>
        <w:rPr>
          <w:spacing w:val="-4"/>
        </w:rPr>
        <w:t xml:space="preserve"> </w:t>
      </w:r>
      <w:r>
        <w:t>or has grounds for suspicion in this regard, it will initiate internal investigations and in the event of reasonable suspicion call in the public prosecutor’s office.</w:t>
      </w:r>
    </w:p>
    <w:p w14:paraId="6A61A613" w14:textId="77777777" w:rsidR="000E2F79" w:rsidRDefault="000E2F79">
      <w:pPr>
        <w:pStyle w:val="BodyText"/>
      </w:pPr>
    </w:p>
    <w:p w14:paraId="3F2D2741" w14:textId="77777777" w:rsidR="000E2F79" w:rsidRDefault="002A3A41">
      <w:pPr>
        <w:pStyle w:val="BodyText"/>
        <w:ind w:left="118" w:right="396"/>
      </w:pPr>
      <w:r>
        <w:t xml:space="preserve">Business associates, project partners, target groups and interested members of the </w:t>
      </w:r>
      <w:proofErr w:type="gramStart"/>
      <w:r>
        <w:t>general public</w:t>
      </w:r>
      <w:proofErr w:type="gramEnd"/>
      <w:r>
        <w:t xml:space="preserve"> are called upon to participate in clarifying any corruption-related circumstances. Should they have reasonable grounds to suspect any infringement of the Code of Conduct, they can contact GIZ’s integrity advisors or ombudsperson. Both are committed</w:t>
      </w:r>
      <w:r>
        <w:rPr>
          <w:spacing w:val="-2"/>
        </w:rPr>
        <w:t xml:space="preserve"> </w:t>
      </w:r>
      <w:r>
        <w:t>to</w:t>
      </w:r>
      <w:r>
        <w:rPr>
          <w:spacing w:val="-2"/>
        </w:rPr>
        <w:t xml:space="preserve"> </w:t>
      </w:r>
      <w:r>
        <w:t>secrecy</w:t>
      </w:r>
      <w:r>
        <w:rPr>
          <w:spacing w:val="-3"/>
        </w:rPr>
        <w:t xml:space="preserve"> </w:t>
      </w:r>
      <w:r>
        <w:t>and</w:t>
      </w:r>
      <w:r>
        <w:rPr>
          <w:spacing w:val="-2"/>
        </w:rPr>
        <w:t xml:space="preserve"> </w:t>
      </w:r>
      <w:r>
        <w:t>can</w:t>
      </w:r>
      <w:r>
        <w:rPr>
          <w:spacing w:val="-2"/>
        </w:rPr>
        <w:t xml:space="preserve"> </w:t>
      </w:r>
      <w:r>
        <w:t>also</w:t>
      </w:r>
      <w:r>
        <w:rPr>
          <w:spacing w:val="-3"/>
        </w:rPr>
        <w:t xml:space="preserve"> </w:t>
      </w:r>
      <w:r>
        <w:t>be</w:t>
      </w:r>
      <w:r>
        <w:rPr>
          <w:spacing w:val="-2"/>
        </w:rPr>
        <w:t xml:space="preserve"> </w:t>
      </w:r>
      <w:r>
        <w:t>contacted</w:t>
      </w:r>
      <w:r>
        <w:rPr>
          <w:spacing w:val="-2"/>
        </w:rPr>
        <w:t xml:space="preserve"> </w:t>
      </w:r>
      <w:r>
        <w:t>at</w:t>
      </w:r>
      <w:r>
        <w:rPr>
          <w:spacing w:val="-2"/>
        </w:rPr>
        <w:t xml:space="preserve"> </w:t>
      </w:r>
      <w:r>
        <w:t>a</w:t>
      </w:r>
      <w:r>
        <w:rPr>
          <w:spacing w:val="-2"/>
        </w:rPr>
        <w:t xml:space="preserve"> </w:t>
      </w:r>
      <w:r>
        <w:t>preliminary</w:t>
      </w:r>
      <w:r>
        <w:rPr>
          <w:spacing w:val="-2"/>
        </w:rPr>
        <w:t xml:space="preserve"> </w:t>
      </w:r>
      <w:r>
        <w:t>stage</w:t>
      </w:r>
      <w:r>
        <w:rPr>
          <w:spacing w:val="-3"/>
        </w:rPr>
        <w:t xml:space="preserve"> </w:t>
      </w:r>
      <w:r>
        <w:t>in</w:t>
      </w:r>
      <w:r>
        <w:rPr>
          <w:spacing w:val="-2"/>
        </w:rPr>
        <w:t xml:space="preserve"> </w:t>
      </w:r>
      <w:r>
        <w:t>the</w:t>
      </w:r>
      <w:r>
        <w:rPr>
          <w:spacing w:val="-2"/>
        </w:rPr>
        <w:t xml:space="preserve"> </w:t>
      </w:r>
      <w:r>
        <w:t>event</w:t>
      </w:r>
      <w:r>
        <w:rPr>
          <w:spacing w:val="-3"/>
        </w:rPr>
        <w:t xml:space="preserve"> </w:t>
      </w:r>
      <w:r>
        <w:t>of</w:t>
      </w:r>
      <w:r>
        <w:rPr>
          <w:spacing w:val="-2"/>
        </w:rPr>
        <w:t xml:space="preserve"> </w:t>
      </w:r>
      <w:r>
        <w:t xml:space="preserve">any </w:t>
      </w:r>
      <w:r>
        <w:rPr>
          <w:spacing w:val="-2"/>
        </w:rPr>
        <w:t>uncertainties.</w:t>
      </w:r>
    </w:p>
    <w:p w14:paraId="4247C839" w14:textId="77777777" w:rsidR="000E2F79" w:rsidRDefault="000E2F79">
      <w:pPr>
        <w:pStyle w:val="BodyText"/>
        <w:spacing w:before="11"/>
        <w:rPr>
          <w:sz w:val="21"/>
        </w:rPr>
      </w:pPr>
    </w:p>
    <w:p w14:paraId="56D903DA" w14:textId="77777777" w:rsidR="000E2F79" w:rsidRDefault="002A3A41">
      <w:pPr>
        <w:pStyle w:val="ListParagraph"/>
        <w:numPr>
          <w:ilvl w:val="0"/>
          <w:numId w:val="1"/>
        </w:numPr>
        <w:tabs>
          <w:tab w:val="left" w:pos="828"/>
        </w:tabs>
        <w:jc w:val="both"/>
      </w:pPr>
      <w:r>
        <w:t>GIZ’s</w:t>
      </w:r>
      <w:r>
        <w:rPr>
          <w:spacing w:val="-8"/>
        </w:rPr>
        <w:t xml:space="preserve"> </w:t>
      </w:r>
      <w:r>
        <w:t>Integrity</w:t>
      </w:r>
      <w:r>
        <w:rPr>
          <w:spacing w:val="-8"/>
        </w:rPr>
        <w:t xml:space="preserve"> </w:t>
      </w:r>
      <w:r>
        <w:rPr>
          <w:spacing w:val="-2"/>
        </w:rPr>
        <w:t>Advisors,</w:t>
      </w:r>
    </w:p>
    <w:p w14:paraId="5E75B788" w14:textId="77777777" w:rsidR="000E2F79" w:rsidRDefault="002A3A41">
      <w:pPr>
        <w:ind w:left="827" w:right="2259"/>
        <w:jc w:val="both"/>
      </w:pPr>
      <w:proofErr w:type="spellStart"/>
      <w:r>
        <w:rPr>
          <w:i/>
        </w:rPr>
        <w:t>Ms</w:t>
      </w:r>
      <w:proofErr w:type="spellEnd"/>
      <w:r>
        <w:rPr>
          <w:i/>
        </w:rPr>
        <w:t xml:space="preserve"> Carola Faller (Eschborn office), Tel.: </w:t>
      </w:r>
      <w:r>
        <w:t xml:space="preserve">+49 6196 79-3529 </w:t>
      </w:r>
      <w:r>
        <w:rPr>
          <w:i/>
        </w:rPr>
        <w:t xml:space="preserve">and </w:t>
      </w:r>
      <w:proofErr w:type="spellStart"/>
      <w:r>
        <w:rPr>
          <w:i/>
        </w:rPr>
        <w:t>Mr</w:t>
      </w:r>
      <w:proofErr w:type="spellEnd"/>
      <w:r>
        <w:rPr>
          <w:i/>
          <w:spacing w:val="-5"/>
        </w:rPr>
        <w:t xml:space="preserve"> </w:t>
      </w:r>
      <w:r>
        <w:rPr>
          <w:i/>
        </w:rPr>
        <w:t>Hans-Joachim</w:t>
      </w:r>
      <w:r>
        <w:rPr>
          <w:i/>
          <w:spacing w:val="-6"/>
        </w:rPr>
        <w:t xml:space="preserve"> </w:t>
      </w:r>
      <w:r>
        <w:rPr>
          <w:i/>
        </w:rPr>
        <w:t>Gante</w:t>
      </w:r>
      <w:r>
        <w:rPr>
          <w:i/>
          <w:spacing w:val="-5"/>
        </w:rPr>
        <w:t xml:space="preserve"> </w:t>
      </w:r>
      <w:r>
        <w:rPr>
          <w:i/>
        </w:rPr>
        <w:t>(Bonn</w:t>
      </w:r>
      <w:r>
        <w:rPr>
          <w:i/>
          <w:spacing w:val="-5"/>
        </w:rPr>
        <w:t xml:space="preserve"> </w:t>
      </w:r>
      <w:r>
        <w:rPr>
          <w:i/>
        </w:rPr>
        <w:t>office),</w:t>
      </w:r>
      <w:r>
        <w:rPr>
          <w:i/>
          <w:spacing w:val="-5"/>
        </w:rPr>
        <w:t xml:space="preserve"> </w:t>
      </w:r>
      <w:r>
        <w:t>Tel.:</w:t>
      </w:r>
      <w:r>
        <w:rPr>
          <w:spacing w:val="-4"/>
        </w:rPr>
        <w:t xml:space="preserve"> </w:t>
      </w:r>
      <w:r>
        <w:rPr>
          <w:color w:val="111111"/>
        </w:rPr>
        <w:t>+49</w:t>
      </w:r>
      <w:r>
        <w:rPr>
          <w:color w:val="111111"/>
          <w:spacing w:val="-5"/>
        </w:rPr>
        <w:t xml:space="preserve"> </w:t>
      </w:r>
      <w:r>
        <w:rPr>
          <w:color w:val="111111"/>
        </w:rPr>
        <w:t>228</w:t>
      </w:r>
      <w:r>
        <w:rPr>
          <w:color w:val="111111"/>
          <w:spacing w:val="-5"/>
        </w:rPr>
        <w:t xml:space="preserve"> </w:t>
      </w:r>
      <w:r>
        <w:rPr>
          <w:color w:val="111111"/>
        </w:rPr>
        <w:t xml:space="preserve">4460-1557 </w:t>
      </w:r>
      <w:r>
        <w:t xml:space="preserve">Email: </w:t>
      </w:r>
      <w:hyperlink r:id="rId12">
        <w:r>
          <w:rPr>
            <w:color w:val="0000FF"/>
            <w:u w:val="single" w:color="0000FF"/>
          </w:rPr>
          <w:t>integrity-mailbox@giz.de</w:t>
        </w:r>
      </w:hyperlink>
    </w:p>
    <w:p w14:paraId="650EC77A" w14:textId="77777777" w:rsidR="000E2F79" w:rsidRDefault="000E2F79">
      <w:pPr>
        <w:pStyle w:val="BodyText"/>
        <w:spacing w:before="11"/>
        <w:rPr>
          <w:sz w:val="13"/>
        </w:rPr>
      </w:pPr>
    </w:p>
    <w:p w14:paraId="030782D1" w14:textId="77777777" w:rsidR="000E2F79" w:rsidRDefault="002A3A41">
      <w:pPr>
        <w:pStyle w:val="ListParagraph"/>
        <w:numPr>
          <w:ilvl w:val="0"/>
          <w:numId w:val="1"/>
        </w:numPr>
        <w:tabs>
          <w:tab w:val="left" w:pos="828"/>
        </w:tabs>
        <w:spacing w:before="92"/>
      </w:pPr>
      <w:r>
        <w:t>GIZ’s</w:t>
      </w:r>
      <w:r>
        <w:rPr>
          <w:spacing w:val="-8"/>
        </w:rPr>
        <w:t xml:space="preserve"> </w:t>
      </w:r>
      <w:r>
        <w:t>external</w:t>
      </w:r>
      <w:r>
        <w:rPr>
          <w:spacing w:val="-8"/>
        </w:rPr>
        <w:t xml:space="preserve"> </w:t>
      </w:r>
      <w:r>
        <w:rPr>
          <w:spacing w:val="-2"/>
        </w:rPr>
        <w:t>ombudsperson,</w:t>
      </w:r>
    </w:p>
    <w:p w14:paraId="52324A31" w14:textId="77777777" w:rsidR="000E2F79" w:rsidRDefault="002A3A41">
      <w:pPr>
        <w:ind w:left="827"/>
        <w:rPr>
          <w:i/>
        </w:rPr>
      </w:pPr>
      <w:r>
        <w:rPr>
          <w:i/>
        </w:rPr>
        <w:t>Dr</w:t>
      </w:r>
      <w:r>
        <w:rPr>
          <w:i/>
          <w:spacing w:val="-7"/>
        </w:rPr>
        <w:t xml:space="preserve"> </w:t>
      </w:r>
      <w:r>
        <w:rPr>
          <w:i/>
        </w:rPr>
        <w:t>Edgar</w:t>
      </w:r>
      <w:r>
        <w:rPr>
          <w:i/>
          <w:spacing w:val="-6"/>
        </w:rPr>
        <w:t xml:space="preserve"> </w:t>
      </w:r>
      <w:proofErr w:type="spellStart"/>
      <w:r>
        <w:rPr>
          <w:i/>
        </w:rPr>
        <w:t>Joussen</w:t>
      </w:r>
      <w:proofErr w:type="spellEnd"/>
      <w:r>
        <w:rPr>
          <w:i/>
          <w:spacing w:val="-6"/>
        </w:rPr>
        <w:t xml:space="preserve"> </w:t>
      </w:r>
      <w:r>
        <w:rPr>
          <w:i/>
        </w:rPr>
        <w:t>(lawyer,</w:t>
      </w:r>
      <w:r>
        <w:rPr>
          <w:i/>
          <w:spacing w:val="-6"/>
        </w:rPr>
        <w:t xml:space="preserve"> </w:t>
      </w:r>
      <w:r>
        <w:rPr>
          <w:i/>
        </w:rPr>
        <w:t>ombudsman),</w:t>
      </w:r>
      <w:r>
        <w:rPr>
          <w:i/>
          <w:spacing w:val="-7"/>
        </w:rPr>
        <w:t xml:space="preserve"> </w:t>
      </w:r>
      <w:r>
        <w:rPr>
          <w:i/>
        </w:rPr>
        <w:t>Tel.:</w:t>
      </w:r>
      <w:r>
        <w:rPr>
          <w:i/>
          <w:spacing w:val="-6"/>
        </w:rPr>
        <w:t xml:space="preserve"> </w:t>
      </w:r>
      <w:r>
        <w:rPr>
          <w:i/>
        </w:rPr>
        <w:t>+49</w:t>
      </w:r>
      <w:r>
        <w:rPr>
          <w:i/>
          <w:spacing w:val="-6"/>
        </w:rPr>
        <w:t xml:space="preserve"> </w:t>
      </w:r>
      <w:r>
        <w:rPr>
          <w:i/>
        </w:rPr>
        <w:t>30</w:t>
      </w:r>
      <w:r>
        <w:rPr>
          <w:i/>
          <w:spacing w:val="-6"/>
        </w:rPr>
        <w:t xml:space="preserve"> </w:t>
      </w:r>
      <w:r>
        <w:rPr>
          <w:i/>
        </w:rPr>
        <w:t>315</w:t>
      </w:r>
      <w:r>
        <w:rPr>
          <w:i/>
          <w:spacing w:val="-6"/>
        </w:rPr>
        <w:t xml:space="preserve"> </w:t>
      </w:r>
      <w:r>
        <w:rPr>
          <w:i/>
        </w:rPr>
        <w:t>18</w:t>
      </w:r>
      <w:r>
        <w:rPr>
          <w:i/>
          <w:spacing w:val="-7"/>
        </w:rPr>
        <w:t xml:space="preserve"> </w:t>
      </w:r>
      <w:r>
        <w:rPr>
          <w:i/>
        </w:rPr>
        <w:t>7-</w:t>
      </w:r>
      <w:r>
        <w:rPr>
          <w:i/>
          <w:spacing w:val="-10"/>
        </w:rPr>
        <w:t>0</w:t>
      </w:r>
    </w:p>
    <w:p w14:paraId="6E551177" w14:textId="77777777" w:rsidR="000E2F79" w:rsidRDefault="002A3A41">
      <w:pPr>
        <w:pStyle w:val="BodyText"/>
        <w:spacing w:before="1"/>
        <w:ind w:left="827" w:right="3079"/>
      </w:pPr>
      <w:r>
        <w:t>Email:</w:t>
      </w:r>
      <w:r>
        <w:rPr>
          <w:spacing w:val="-16"/>
        </w:rPr>
        <w:t xml:space="preserve"> </w:t>
      </w:r>
      <w:hyperlink r:id="rId13">
        <w:r>
          <w:rPr>
            <w:color w:val="0000FF"/>
            <w:u w:val="single" w:color="0000FF"/>
          </w:rPr>
          <w:t>ombudsmann@ra-js.de</w:t>
        </w:r>
      </w:hyperlink>
      <w:r>
        <w:rPr>
          <w:color w:val="0000FF"/>
        </w:rPr>
        <w:t xml:space="preserve"> </w:t>
      </w:r>
      <w:hyperlink r:id="rId14">
        <w:r>
          <w:rPr>
            <w:color w:val="0000FF"/>
            <w:spacing w:val="-2"/>
            <w:u w:val="single" w:color="0000FF"/>
          </w:rPr>
          <w:t>www.giz.de/ombudsmann</w:t>
        </w:r>
      </w:hyperlink>
    </w:p>
    <w:p w14:paraId="508C0701" w14:textId="77777777" w:rsidR="000E2F79" w:rsidRDefault="000E2F79">
      <w:pPr>
        <w:pStyle w:val="BodyText"/>
        <w:rPr>
          <w:sz w:val="14"/>
        </w:rPr>
      </w:pPr>
    </w:p>
    <w:p w14:paraId="26F5861C" w14:textId="77777777" w:rsidR="000E2F79" w:rsidRDefault="002A3A41">
      <w:pPr>
        <w:pStyle w:val="BodyText"/>
        <w:spacing w:before="92"/>
        <w:ind w:left="118" w:right="396"/>
      </w:pPr>
      <w:r>
        <w:t>GIZ</w:t>
      </w:r>
      <w:r>
        <w:rPr>
          <w:spacing w:val="-3"/>
        </w:rPr>
        <w:t xml:space="preserve"> </w:t>
      </w:r>
      <w:r>
        <w:t>is</w:t>
      </w:r>
      <w:r>
        <w:rPr>
          <w:spacing w:val="-3"/>
        </w:rPr>
        <w:t xml:space="preserve"> </w:t>
      </w:r>
      <w:r>
        <w:t>also</w:t>
      </w:r>
      <w:r>
        <w:rPr>
          <w:spacing w:val="-3"/>
        </w:rPr>
        <w:t xml:space="preserve"> </w:t>
      </w:r>
      <w:r>
        <w:t>committed</w:t>
      </w:r>
      <w:r>
        <w:rPr>
          <w:spacing w:val="-3"/>
        </w:rPr>
        <w:t xml:space="preserve"> </w:t>
      </w:r>
      <w:r>
        <w:t>to</w:t>
      </w:r>
      <w:r>
        <w:rPr>
          <w:spacing w:val="-2"/>
        </w:rPr>
        <w:t xml:space="preserve"> </w:t>
      </w:r>
      <w:r>
        <w:t>the</w:t>
      </w:r>
      <w:r>
        <w:rPr>
          <w:spacing w:val="-3"/>
        </w:rPr>
        <w:t xml:space="preserve"> </w:t>
      </w:r>
      <w:r>
        <w:t>provisions</w:t>
      </w:r>
      <w:r>
        <w:rPr>
          <w:spacing w:val="-3"/>
        </w:rPr>
        <w:t xml:space="preserve"> </w:t>
      </w:r>
      <w:r>
        <w:t>of</w:t>
      </w:r>
      <w:r>
        <w:rPr>
          <w:spacing w:val="-3"/>
        </w:rPr>
        <w:t xml:space="preserve"> </w:t>
      </w:r>
      <w:r>
        <w:t>Germany’s</w:t>
      </w:r>
      <w:r>
        <w:rPr>
          <w:spacing w:val="-3"/>
        </w:rPr>
        <w:t xml:space="preserve"> </w:t>
      </w:r>
      <w:r>
        <w:t>Public</w:t>
      </w:r>
      <w:r>
        <w:rPr>
          <w:spacing w:val="-4"/>
        </w:rPr>
        <w:t xml:space="preserve"> </w:t>
      </w:r>
      <w:r>
        <w:t>Corporate</w:t>
      </w:r>
      <w:r>
        <w:rPr>
          <w:spacing w:val="-3"/>
        </w:rPr>
        <w:t xml:space="preserve"> </w:t>
      </w:r>
      <w:r>
        <w:t>Governance</w:t>
      </w:r>
      <w:r>
        <w:rPr>
          <w:spacing w:val="-4"/>
        </w:rPr>
        <w:t xml:space="preserve"> </w:t>
      </w:r>
      <w:r>
        <w:t xml:space="preserve">Code and follows its recommendations concerning transparency. GIZ publishes an annual corporate governance report on the internet, disclosing, for instance, the remuneration of the members of its Management Board. </w:t>
      </w:r>
      <w:proofErr w:type="gramStart"/>
      <w:r>
        <w:t>With regard to</w:t>
      </w:r>
      <w:proofErr w:type="gramEnd"/>
      <w:r>
        <w:t xml:space="preserve"> procurement operations, GIZ as a public sector commissioning party complies strictly with the rules for the award of contracts, with priority given to public invitations to tender and fundamental separation of planning, contract award and accounting procedures.</w:t>
      </w:r>
    </w:p>
    <w:p w14:paraId="3426A45C" w14:textId="77777777" w:rsidR="000E2F79" w:rsidRDefault="000E2F79">
      <w:pPr>
        <w:pStyle w:val="BodyText"/>
        <w:spacing w:before="11"/>
        <w:rPr>
          <w:sz w:val="21"/>
        </w:rPr>
      </w:pPr>
    </w:p>
    <w:p w14:paraId="497C1C23" w14:textId="77777777" w:rsidR="000E2F79" w:rsidRDefault="002A3A41">
      <w:pPr>
        <w:pStyle w:val="BodyText"/>
        <w:ind w:left="118" w:right="396"/>
      </w:pPr>
      <w:r>
        <w:t>Furthermore, GIZ is subject to regular internal and external financial control. As a federal enterprise,</w:t>
      </w:r>
      <w:r>
        <w:rPr>
          <w:spacing w:val="-5"/>
        </w:rPr>
        <w:t xml:space="preserve"> </w:t>
      </w:r>
      <w:r>
        <w:t>GIZ</w:t>
      </w:r>
      <w:r>
        <w:rPr>
          <w:spacing w:val="-4"/>
        </w:rPr>
        <w:t xml:space="preserve"> </w:t>
      </w:r>
      <w:r>
        <w:t>is</w:t>
      </w:r>
      <w:r>
        <w:rPr>
          <w:spacing w:val="-4"/>
        </w:rPr>
        <w:t xml:space="preserve"> </w:t>
      </w:r>
      <w:r>
        <w:t>audited</w:t>
      </w:r>
      <w:r>
        <w:rPr>
          <w:spacing w:val="-4"/>
        </w:rPr>
        <w:t xml:space="preserve"> </w:t>
      </w:r>
      <w:r>
        <w:t>by</w:t>
      </w:r>
      <w:r>
        <w:rPr>
          <w:spacing w:val="-4"/>
        </w:rPr>
        <w:t xml:space="preserve"> </w:t>
      </w:r>
      <w:r>
        <w:t>the</w:t>
      </w:r>
      <w:r>
        <w:rPr>
          <w:spacing w:val="-4"/>
        </w:rPr>
        <w:t xml:space="preserve"> </w:t>
      </w:r>
      <w:proofErr w:type="spellStart"/>
      <w:r>
        <w:t>Bundesrechnungshof</w:t>
      </w:r>
      <w:proofErr w:type="spellEnd"/>
      <w:r>
        <w:rPr>
          <w:spacing w:val="-4"/>
        </w:rPr>
        <w:t xml:space="preserve"> </w:t>
      </w:r>
      <w:r>
        <w:t>(German</w:t>
      </w:r>
      <w:r>
        <w:rPr>
          <w:spacing w:val="-4"/>
        </w:rPr>
        <w:t xml:space="preserve"> </w:t>
      </w:r>
      <w:r>
        <w:t>supreme</w:t>
      </w:r>
      <w:r>
        <w:rPr>
          <w:spacing w:val="-4"/>
        </w:rPr>
        <w:t xml:space="preserve"> </w:t>
      </w:r>
      <w:r>
        <w:t>audit</w:t>
      </w:r>
      <w:r>
        <w:rPr>
          <w:spacing w:val="-4"/>
        </w:rPr>
        <w:t xml:space="preserve"> </w:t>
      </w:r>
      <w:r>
        <w:t>authority).</w:t>
      </w:r>
    </w:p>
    <w:p w14:paraId="395045D4" w14:textId="77777777" w:rsidR="000E2F79" w:rsidRDefault="000E2F79">
      <w:pPr>
        <w:sectPr w:rsidR="000E2F79">
          <w:headerReference w:type="default" r:id="rId15"/>
          <w:footerReference w:type="default" r:id="rId16"/>
          <w:pgSz w:w="11910" w:h="16840"/>
          <w:pgMar w:top="1900" w:right="1300" w:bottom="780" w:left="1300" w:header="1093" w:footer="593" w:gutter="0"/>
          <w:cols w:space="720"/>
        </w:sectPr>
      </w:pPr>
    </w:p>
    <w:p w14:paraId="5793AB0F" w14:textId="77777777" w:rsidR="000E2F79" w:rsidRDefault="002A3A41">
      <w:pPr>
        <w:pStyle w:val="Heading2"/>
        <w:spacing w:before="22"/>
        <w:ind w:left="118"/>
      </w:pPr>
      <w:r>
        <w:lastRenderedPageBreak/>
        <w:t>Section</w:t>
      </w:r>
      <w:r>
        <w:rPr>
          <w:spacing w:val="-7"/>
        </w:rPr>
        <w:t xml:space="preserve"> </w:t>
      </w:r>
      <w:r>
        <w:t>2</w:t>
      </w:r>
      <w:r>
        <w:rPr>
          <w:spacing w:val="-6"/>
        </w:rPr>
        <w:t xml:space="preserve"> </w:t>
      </w:r>
      <w:r>
        <w:t>Declarations</w:t>
      </w:r>
      <w:r>
        <w:rPr>
          <w:spacing w:val="-6"/>
        </w:rPr>
        <w:t xml:space="preserve"> </w:t>
      </w:r>
      <w:r>
        <w:t>by</w:t>
      </w:r>
      <w:r>
        <w:rPr>
          <w:spacing w:val="-6"/>
        </w:rPr>
        <w:t xml:space="preserve"> </w:t>
      </w:r>
      <w:r>
        <w:t>the</w:t>
      </w:r>
      <w:r>
        <w:rPr>
          <w:spacing w:val="-7"/>
        </w:rPr>
        <w:t xml:space="preserve"> </w:t>
      </w:r>
      <w:r>
        <w:rPr>
          <w:spacing w:val="-2"/>
        </w:rPr>
        <w:t>contractor</w:t>
      </w:r>
    </w:p>
    <w:p w14:paraId="57163E82" w14:textId="77777777" w:rsidR="000E2F79" w:rsidRDefault="002A3A41">
      <w:pPr>
        <w:pStyle w:val="BodyText"/>
        <w:ind w:left="118"/>
      </w:pPr>
      <w:r>
        <w:t>The contractor declares that it is familiar with and undertakes to observe GIZ’s values and integrity</w:t>
      </w:r>
      <w:r>
        <w:rPr>
          <w:spacing w:val="-3"/>
        </w:rPr>
        <w:t xml:space="preserve"> </w:t>
      </w:r>
      <w:r>
        <w:t>system</w:t>
      </w:r>
      <w:r>
        <w:rPr>
          <w:spacing w:val="-4"/>
        </w:rPr>
        <w:t xml:space="preserve"> </w:t>
      </w:r>
      <w:r>
        <w:t>as</w:t>
      </w:r>
      <w:r>
        <w:rPr>
          <w:spacing w:val="-3"/>
        </w:rPr>
        <w:t xml:space="preserve"> </w:t>
      </w:r>
      <w:r>
        <w:t>described</w:t>
      </w:r>
      <w:r>
        <w:rPr>
          <w:spacing w:val="-3"/>
        </w:rPr>
        <w:t xml:space="preserve"> </w:t>
      </w:r>
      <w:r>
        <w:t>above.</w:t>
      </w:r>
      <w:r>
        <w:rPr>
          <w:spacing w:val="-4"/>
        </w:rPr>
        <w:t xml:space="preserve"> </w:t>
      </w:r>
      <w:r>
        <w:t>The</w:t>
      </w:r>
      <w:r>
        <w:rPr>
          <w:spacing w:val="-3"/>
        </w:rPr>
        <w:t xml:space="preserve"> </w:t>
      </w:r>
      <w:r>
        <w:t>contractor</w:t>
      </w:r>
      <w:r>
        <w:rPr>
          <w:spacing w:val="-3"/>
        </w:rPr>
        <w:t xml:space="preserve"> </w:t>
      </w:r>
      <w:r>
        <w:t>is</w:t>
      </w:r>
      <w:r>
        <w:rPr>
          <w:spacing w:val="-3"/>
        </w:rPr>
        <w:t xml:space="preserve"> </w:t>
      </w:r>
      <w:proofErr w:type="gramStart"/>
      <w:r>
        <w:t>in</w:t>
      </w:r>
      <w:r>
        <w:rPr>
          <w:spacing w:val="-3"/>
        </w:rPr>
        <w:t xml:space="preserve"> </w:t>
      </w:r>
      <w:r>
        <w:t>particular</w:t>
      </w:r>
      <w:r>
        <w:rPr>
          <w:spacing w:val="-3"/>
        </w:rPr>
        <w:t xml:space="preserve"> </w:t>
      </w:r>
      <w:r>
        <w:t>obliged</w:t>
      </w:r>
      <w:proofErr w:type="gramEnd"/>
      <w:r>
        <w:rPr>
          <w:spacing w:val="-3"/>
        </w:rPr>
        <w:t xml:space="preserve"> </w:t>
      </w:r>
      <w:r>
        <w:t>to</w:t>
      </w:r>
      <w:r>
        <w:rPr>
          <w:spacing w:val="-3"/>
        </w:rPr>
        <w:t xml:space="preserve"> </w:t>
      </w:r>
      <w:r>
        <w:t>comply</w:t>
      </w:r>
      <w:r>
        <w:rPr>
          <w:spacing w:val="-4"/>
        </w:rPr>
        <w:t xml:space="preserve"> </w:t>
      </w:r>
      <w:r>
        <w:t>with</w:t>
      </w:r>
      <w:r>
        <w:rPr>
          <w:spacing w:val="-3"/>
        </w:rPr>
        <w:t xml:space="preserve"> </w:t>
      </w:r>
      <w:r>
        <w:t>the principles of integrity set out in the General Terms and Conditions of Contract (‘Terms and Conditions’) for Supplying Services and Work (Sections 1.4, 1.5 and 1.11 of the Terms and Conditions) right from the preparatory phase of contract negotiations.</w:t>
      </w:r>
    </w:p>
    <w:p w14:paraId="0B68D5D3" w14:textId="77777777" w:rsidR="000E2F79" w:rsidRDefault="000E2F79">
      <w:pPr>
        <w:pStyle w:val="BodyText"/>
      </w:pPr>
    </w:p>
    <w:p w14:paraId="4FDFB5E6" w14:textId="77777777" w:rsidR="000E2F79" w:rsidRDefault="002A3A41">
      <w:pPr>
        <w:pStyle w:val="BodyText"/>
        <w:ind w:left="118" w:right="396"/>
      </w:pPr>
      <w:r>
        <w:t xml:space="preserve">If the contractor is a legal person, it shall take </w:t>
      </w:r>
      <w:proofErr w:type="spellStart"/>
      <w:r>
        <w:t>organisational</w:t>
      </w:r>
      <w:proofErr w:type="spellEnd"/>
      <w:r>
        <w:t xml:space="preserve"> measures to transmit GIZ’s integrity</w:t>
      </w:r>
      <w:r>
        <w:rPr>
          <w:spacing w:val="-3"/>
        </w:rPr>
        <w:t xml:space="preserve"> </w:t>
      </w:r>
      <w:r>
        <w:t>principles</w:t>
      </w:r>
      <w:r>
        <w:rPr>
          <w:spacing w:val="-3"/>
        </w:rPr>
        <w:t xml:space="preserve"> </w:t>
      </w:r>
      <w:r>
        <w:t>to</w:t>
      </w:r>
      <w:r>
        <w:rPr>
          <w:spacing w:val="-4"/>
        </w:rPr>
        <w:t xml:space="preserve"> </w:t>
      </w:r>
      <w:r>
        <w:t>its</w:t>
      </w:r>
      <w:r>
        <w:rPr>
          <w:spacing w:val="-4"/>
        </w:rPr>
        <w:t xml:space="preserve"> </w:t>
      </w:r>
      <w:r>
        <w:t>staff</w:t>
      </w:r>
      <w:r>
        <w:rPr>
          <w:spacing w:val="-3"/>
        </w:rPr>
        <w:t xml:space="preserve"> </w:t>
      </w:r>
      <w:r>
        <w:t>and</w:t>
      </w:r>
      <w:r>
        <w:rPr>
          <w:spacing w:val="-3"/>
        </w:rPr>
        <w:t xml:space="preserve"> </w:t>
      </w:r>
      <w:r>
        <w:t>subcontractors</w:t>
      </w:r>
      <w:r>
        <w:rPr>
          <w:spacing w:val="-4"/>
        </w:rPr>
        <w:t xml:space="preserve"> </w:t>
      </w:r>
      <w:r>
        <w:t>pursuant</w:t>
      </w:r>
      <w:r>
        <w:rPr>
          <w:spacing w:val="-3"/>
        </w:rPr>
        <w:t xml:space="preserve"> </w:t>
      </w:r>
      <w:r>
        <w:t>to</w:t>
      </w:r>
      <w:r>
        <w:rPr>
          <w:spacing w:val="-4"/>
        </w:rPr>
        <w:t xml:space="preserve"> </w:t>
      </w:r>
      <w:r>
        <w:t>Sections</w:t>
      </w:r>
      <w:r>
        <w:rPr>
          <w:spacing w:val="-3"/>
        </w:rPr>
        <w:t xml:space="preserve"> </w:t>
      </w:r>
      <w:r>
        <w:t>2.1.4</w:t>
      </w:r>
      <w:r>
        <w:rPr>
          <w:spacing w:val="-3"/>
        </w:rPr>
        <w:t xml:space="preserve"> </w:t>
      </w:r>
      <w:r>
        <w:t>and</w:t>
      </w:r>
      <w:r>
        <w:rPr>
          <w:spacing w:val="-3"/>
        </w:rPr>
        <w:t xml:space="preserve"> </w:t>
      </w:r>
      <w:r>
        <w:t>2.4.2.1</w:t>
      </w:r>
      <w:r>
        <w:rPr>
          <w:spacing w:val="-3"/>
        </w:rPr>
        <w:t xml:space="preserve"> </w:t>
      </w:r>
      <w:r>
        <w:t>of the Terms and Conditions, and to support and monitor compliance. The contractor shall inform</w:t>
      </w:r>
      <w:r>
        <w:rPr>
          <w:spacing w:val="-2"/>
        </w:rPr>
        <w:t xml:space="preserve"> </w:t>
      </w:r>
      <w:r>
        <w:t>its</w:t>
      </w:r>
      <w:r>
        <w:rPr>
          <w:spacing w:val="-1"/>
        </w:rPr>
        <w:t xml:space="preserve"> </w:t>
      </w:r>
      <w:r>
        <w:t>staff</w:t>
      </w:r>
      <w:r>
        <w:rPr>
          <w:spacing w:val="-1"/>
        </w:rPr>
        <w:t xml:space="preserve"> </w:t>
      </w:r>
      <w:r>
        <w:t>and</w:t>
      </w:r>
      <w:r>
        <w:rPr>
          <w:spacing w:val="-1"/>
        </w:rPr>
        <w:t xml:space="preserve"> </w:t>
      </w:r>
      <w:r>
        <w:t>subcontractors</w:t>
      </w:r>
      <w:r>
        <w:rPr>
          <w:spacing w:val="-1"/>
        </w:rPr>
        <w:t xml:space="preserve"> </w:t>
      </w:r>
      <w:r>
        <w:t>that</w:t>
      </w:r>
      <w:r>
        <w:rPr>
          <w:spacing w:val="-1"/>
        </w:rPr>
        <w:t xml:space="preserve"> </w:t>
      </w:r>
      <w:r>
        <w:t>GIZ</w:t>
      </w:r>
      <w:r>
        <w:rPr>
          <w:spacing w:val="-1"/>
        </w:rPr>
        <w:t xml:space="preserve"> </w:t>
      </w:r>
      <w:r>
        <w:t>has</w:t>
      </w:r>
      <w:r>
        <w:rPr>
          <w:spacing w:val="-1"/>
        </w:rPr>
        <w:t xml:space="preserve"> </w:t>
      </w:r>
      <w:r>
        <w:t>appointed</w:t>
      </w:r>
      <w:r>
        <w:rPr>
          <w:spacing w:val="-1"/>
        </w:rPr>
        <w:t xml:space="preserve"> </w:t>
      </w:r>
      <w:r>
        <w:t>an</w:t>
      </w:r>
      <w:r>
        <w:rPr>
          <w:spacing w:val="-2"/>
        </w:rPr>
        <w:t xml:space="preserve"> </w:t>
      </w:r>
      <w:r>
        <w:t>external</w:t>
      </w:r>
      <w:r>
        <w:rPr>
          <w:spacing w:val="-1"/>
        </w:rPr>
        <w:t xml:space="preserve"> </w:t>
      </w:r>
      <w:r>
        <w:t>ombudsperson,</w:t>
      </w:r>
      <w:r>
        <w:rPr>
          <w:spacing w:val="-2"/>
        </w:rPr>
        <w:t xml:space="preserve"> </w:t>
      </w:r>
      <w:r>
        <w:t xml:space="preserve">the lawyer Dr Edgar </w:t>
      </w:r>
      <w:proofErr w:type="spellStart"/>
      <w:r>
        <w:t>Joussen</w:t>
      </w:r>
      <w:proofErr w:type="spellEnd"/>
      <w:r>
        <w:t xml:space="preserve">, to whom any suspicions can be reported in confidentiality, ensuring the absolute anonymity of the informant, </w:t>
      </w:r>
      <w:proofErr w:type="gramStart"/>
      <w:r>
        <w:t>in particular where</w:t>
      </w:r>
      <w:proofErr w:type="gramEnd"/>
      <w:r>
        <w:t xml:space="preserve"> corruption is </w:t>
      </w:r>
      <w:r>
        <w:rPr>
          <w:spacing w:val="-2"/>
        </w:rPr>
        <w:t>suspected.</w:t>
      </w:r>
    </w:p>
    <w:p w14:paraId="545225E0" w14:textId="77777777" w:rsidR="000E2F79" w:rsidRDefault="000E2F79">
      <w:pPr>
        <w:pStyle w:val="BodyText"/>
      </w:pPr>
    </w:p>
    <w:p w14:paraId="6E83DCBC" w14:textId="77777777" w:rsidR="000E2F79" w:rsidRDefault="002A3A41">
      <w:pPr>
        <w:pStyle w:val="BodyText"/>
        <w:ind w:left="118"/>
      </w:pPr>
      <w:r>
        <w:t>The</w:t>
      </w:r>
      <w:r>
        <w:rPr>
          <w:spacing w:val="-3"/>
        </w:rPr>
        <w:t xml:space="preserve"> </w:t>
      </w:r>
      <w:r>
        <w:t>contractor</w:t>
      </w:r>
      <w:r>
        <w:rPr>
          <w:spacing w:val="-3"/>
        </w:rPr>
        <w:t xml:space="preserve"> </w:t>
      </w:r>
      <w:r>
        <w:t>declares</w:t>
      </w:r>
      <w:r>
        <w:rPr>
          <w:spacing w:val="-3"/>
        </w:rPr>
        <w:t xml:space="preserve"> </w:t>
      </w:r>
      <w:r>
        <w:t>that</w:t>
      </w:r>
      <w:r>
        <w:rPr>
          <w:spacing w:val="-3"/>
        </w:rPr>
        <w:t xml:space="preserve"> </w:t>
      </w:r>
      <w:r>
        <w:t>in</w:t>
      </w:r>
      <w:r>
        <w:rPr>
          <w:spacing w:val="-3"/>
        </w:rPr>
        <w:t xml:space="preserve"> </w:t>
      </w:r>
      <w:proofErr w:type="gramStart"/>
      <w:r>
        <w:t>performing</w:t>
      </w:r>
      <w:proofErr w:type="gramEnd"/>
      <w:r>
        <w:rPr>
          <w:spacing w:val="-3"/>
        </w:rPr>
        <w:t xml:space="preserve"> </w:t>
      </w:r>
      <w:r>
        <w:t>the</w:t>
      </w:r>
      <w:r>
        <w:rPr>
          <w:spacing w:val="-3"/>
        </w:rPr>
        <w:t xml:space="preserve"> </w:t>
      </w:r>
      <w:r>
        <w:t>contract</w:t>
      </w:r>
      <w:r>
        <w:rPr>
          <w:spacing w:val="-3"/>
        </w:rPr>
        <w:t xml:space="preserve"> </w:t>
      </w:r>
      <w:r>
        <w:t>it</w:t>
      </w:r>
      <w:r>
        <w:rPr>
          <w:spacing w:val="-3"/>
        </w:rPr>
        <w:t xml:space="preserve"> </w:t>
      </w:r>
      <w:r>
        <w:t>will</w:t>
      </w:r>
      <w:r>
        <w:rPr>
          <w:spacing w:val="-4"/>
        </w:rPr>
        <w:t xml:space="preserve"> </w:t>
      </w:r>
      <w:r>
        <w:t>not</w:t>
      </w:r>
      <w:r>
        <w:rPr>
          <w:spacing w:val="-3"/>
        </w:rPr>
        <w:t xml:space="preserve"> </w:t>
      </w:r>
      <w:r>
        <w:t>award</w:t>
      </w:r>
      <w:r>
        <w:rPr>
          <w:spacing w:val="-3"/>
        </w:rPr>
        <w:t xml:space="preserve"> </w:t>
      </w:r>
      <w:r>
        <w:t>subcontracts</w:t>
      </w:r>
      <w:r>
        <w:rPr>
          <w:spacing w:val="-4"/>
        </w:rPr>
        <w:t xml:space="preserve"> </w:t>
      </w:r>
      <w:r>
        <w:t>to contractors of doubtful reliability.</w:t>
      </w:r>
    </w:p>
    <w:p w14:paraId="53B81ABF" w14:textId="77777777" w:rsidR="000E2F79" w:rsidRDefault="000E2F79">
      <w:pPr>
        <w:pStyle w:val="BodyText"/>
      </w:pPr>
    </w:p>
    <w:p w14:paraId="58E6F45E" w14:textId="77777777" w:rsidR="000E2F79" w:rsidRDefault="002A3A41">
      <w:pPr>
        <w:pStyle w:val="BodyText"/>
        <w:ind w:left="118" w:right="469"/>
      </w:pPr>
      <w:r>
        <w:t xml:space="preserve">In ongoing competitive tendering procedures, the contractor shall not </w:t>
      </w:r>
      <w:proofErr w:type="gramStart"/>
      <w:r>
        <w:t>enter into</w:t>
      </w:r>
      <w:proofErr w:type="gramEnd"/>
      <w:r>
        <w:t xml:space="preserve"> contact with any persons involved in the procedure outside the GIZ Contract Management sections. The contractor shall request any information required concerning the ongoing contract award procedure in writing only from GIZ’s Procurement and Contracting Division,</w:t>
      </w:r>
      <w:r>
        <w:rPr>
          <w:spacing w:val="-3"/>
        </w:rPr>
        <w:t xml:space="preserve"> </w:t>
      </w:r>
      <w:r>
        <w:t>which</w:t>
      </w:r>
      <w:r>
        <w:rPr>
          <w:spacing w:val="-3"/>
        </w:rPr>
        <w:t xml:space="preserve"> </w:t>
      </w:r>
      <w:r>
        <w:t>is</w:t>
      </w:r>
      <w:r>
        <w:rPr>
          <w:spacing w:val="-2"/>
        </w:rPr>
        <w:t xml:space="preserve"> </w:t>
      </w:r>
      <w:r>
        <w:t>also</w:t>
      </w:r>
      <w:r>
        <w:rPr>
          <w:spacing w:val="-3"/>
        </w:rPr>
        <w:t xml:space="preserve"> </w:t>
      </w:r>
      <w:r>
        <w:t>responsible</w:t>
      </w:r>
      <w:r>
        <w:rPr>
          <w:spacing w:val="-4"/>
        </w:rPr>
        <w:t xml:space="preserve"> </w:t>
      </w:r>
      <w:r>
        <w:t>for</w:t>
      </w:r>
      <w:r>
        <w:rPr>
          <w:spacing w:val="-3"/>
        </w:rPr>
        <w:t xml:space="preserve"> </w:t>
      </w:r>
      <w:r>
        <w:t>coordinating</w:t>
      </w:r>
      <w:r>
        <w:rPr>
          <w:spacing w:val="-3"/>
        </w:rPr>
        <w:t xml:space="preserve"> </w:t>
      </w:r>
      <w:r>
        <w:t>responses</w:t>
      </w:r>
      <w:r>
        <w:rPr>
          <w:spacing w:val="-4"/>
        </w:rPr>
        <w:t xml:space="preserve"> </w:t>
      </w:r>
      <w:r>
        <w:t>to</w:t>
      </w:r>
      <w:r>
        <w:rPr>
          <w:spacing w:val="-3"/>
        </w:rPr>
        <w:t xml:space="preserve"> </w:t>
      </w:r>
      <w:r>
        <w:t>technical</w:t>
      </w:r>
      <w:r>
        <w:rPr>
          <w:spacing w:val="-4"/>
        </w:rPr>
        <w:t xml:space="preserve"> </w:t>
      </w:r>
      <w:r>
        <w:t>questions.</w:t>
      </w:r>
      <w:r>
        <w:rPr>
          <w:spacing w:val="-4"/>
        </w:rPr>
        <w:t xml:space="preserve"> </w:t>
      </w:r>
      <w:r>
        <w:t xml:space="preserve">The contractor is aware that failure to comply with this can lead to exclusion from the tender </w:t>
      </w:r>
      <w:r>
        <w:rPr>
          <w:spacing w:val="-2"/>
        </w:rPr>
        <w:t>procedure.</w:t>
      </w:r>
    </w:p>
    <w:p w14:paraId="2F3991F7" w14:textId="77777777" w:rsidR="000E2F79" w:rsidRDefault="000E2F79">
      <w:pPr>
        <w:pStyle w:val="BodyText"/>
        <w:rPr>
          <w:sz w:val="24"/>
        </w:rPr>
      </w:pPr>
    </w:p>
    <w:p w14:paraId="4EA18613" w14:textId="77777777" w:rsidR="000E2F79" w:rsidRDefault="000E2F79">
      <w:pPr>
        <w:pStyle w:val="BodyText"/>
        <w:spacing w:before="10"/>
        <w:rPr>
          <w:sz w:val="18"/>
        </w:rPr>
      </w:pPr>
    </w:p>
    <w:p w14:paraId="25A15C79" w14:textId="77777777" w:rsidR="000E2F79" w:rsidRDefault="002A3A41">
      <w:pPr>
        <w:pStyle w:val="Heading2"/>
        <w:ind w:left="118"/>
      </w:pPr>
      <w:bookmarkStart w:id="13" w:name="Priority_of_GIZ’s_own_clauses"/>
      <w:bookmarkStart w:id="14" w:name="_bookmark10"/>
      <w:bookmarkEnd w:id="13"/>
      <w:bookmarkEnd w:id="14"/>
      <w:r>
        <w:t>Priority</w:t>
      </w:r>
      <w:r>
        <w:rPr>
          <w:spacing w:val="-7"/>
        </w:rPr>
        <w:t xml:space="preserve"> </w:t>
      </w:r>
      <w:r>
        <w:t>of</w:t>
      </w:r>
      <w:r>
        <w:rPr>
          <w:spacing w:val="-5"/>
        </w:rPr>
        <w:t xml:space="preserve"> </w:t>
      </w:r>
      <w:r>
        <w:t>GIZ’s</w:t>
      </w:r>
      <w:r>
        <w:rPr>
          <w:spacing w:val="-6"/>
        </w:rPr>
        <w:t xml:space="preserve"> </w:t>
      </w:r>
      <w:r>
        <w:t>own</w:t>
      </w:r>
      <w:r>
        <w:rPr>
          <w:spacing w:val="-5"/>
        </w:rPr>
        <w:t xml:space="preserve"> </w:t>
      </w:r>
      <w:r>
        <w:rPr>
          <w:spacing w:val="-2"/>
        </w:rPr>
        <w:t>clauses</w:t>
      </w:r>
    </w:p>
    <w:p w14:paraId="3A655211" w14:textId="77777777" w:rsidR="000E2F79" w:rsidRDefault="000E2F79">
      <w:pPr>
        <w:pStyle w:val="BodyText"/>
        <w:rPr>
          <w:b/>
        </w:rPr>
      </w:pPr>
    </w:p>
    <w:p w14:paraId="5C0A3449" w14:textId="77777777" w:rsidR="000E2F79" w:rsidRDefault="002A3A41">
      <w:pPr>
        <w:pStyle w:val="BodyText"/>
        <w:ind w:left="118" w:right="272"/>
      </w:pPr>
      <w:r>
        <w:t>We acknowledge and agree that all clauses introduced in the procurement procedure by GIZ via the tender documents will take priority and declare that no content other than the offer</w:t>
      </w:r>
      <w:r>
        <w:rPr>
          <w:spacing w:val="-3"/>
        </w:rPr>
        <w:t xml:space="preserve"> </w:t>
      </w:r>
      <w:r>
        <w:t>content</w:t>
      </w:r>
      <w:r>
        <w:rPr>
          <w:spacing w:val="-4"/>
        </w:rPr>
        <w:t xml:space="preserve"> </w:t>
      </w:r>
      <w:r>
        <w:t>submitted,</w:t>
      </w:r>
      <w:r>
        <w:rPr>
          <w:spacing w:val="-3"/>
        </w:rPr>
        <w:t xml:space="preserve"> </w:t>
      </w:r>
      <w:r>
        <w:t>including</w:t>
      </w:r>
      <w:r>
        <w:rPr>
          <w:spacing w:val="-3"/>
        </w:rPr>
        <w:t xml:space="preserve"> </w:t>
      </w:r>
      <w:r>
        <w:t>but</w:t>
      </w:r>
      <w:r>
        <w:rPr>
          <w:spacing w:val="-4"/>
        </w:rPr>
        <w:t xml:space="preserve"> </w:t>
      </w:r>
      <w:r>
        <w:t>not</w:t>
      </w:r>
      <w:r>
        <w:rPr>
          <w:spacing w:val="-3"/>
        </w:rPr>
        <w:t xml:space="preserve"> </w:t>
      </w:r>
      <w:r>
        <w:t>limited</w:t>
      </w:r>
      <w:r>
        <w:rPr>
          <w:spacing w:val="-3"/>
        </w:rPr>
        <w:t xml:space="preserve"> </w:t>
      </w:r>
      <w:r>
        <w:t>to</w:t>
      </w:r>
      <w:r>
        <w:rPr>
          <w:spacing w:val="-3"/>
        </w:rPr>
        <w:t xml:space="preserve"> </w:t>
      </w:r>
      <w:r>
        <w:t>previous</w:t>
      </w:r>
      <w:r>
        <w:rPr>
          <w:spacing w:val="-4"/>
        </w:rPr>
        <w:t xml:space="preserve"> </w:t>
      </w:r>
      <w:r>
        <w:t>contracts,</w:t>
      </w:r>
      <w:r>
        <w:rPr>
          <w:spacing w:val="-3"/>
        </w:rPr>
        <w:t xml:space="preserve"> </w:t>
      </w:r>
      <w:r>
        <w:t>other</w:t>
      </w:r>
      <w:r>
        <w:rPr>
          <w:spacing w:val="-3"/>
        </w:rPr>
        <w:t xml:space="preserve"> </w:t>
      </w:r>
      <w:r>
        <w:t>documents</w:t>
      </w:r>
      <w:r>
        <w:rPr>
          <w:spacing w:val="-3"/>
        </w:rPr>
        <w:t xml:space="preserve"> </w:t>
      </w:r>
      <w:r>
        <w:t>or our own general terms and conditions, will be made an integral part of the offer.</w:t>
      </w:r>
    </w:p>
    <w:p w14:paraId="0E84B3C2" w14:textId="77777777" w:rsidR="000E2F79" w:rsidRDefault="000E2F79">
      <w:pPr>
        <w:pStyle w:val="BodyText"/>
      </w:pPr>
    </w:p>
    <w:p w14:paraId="13F0C7C9" w14:textId="72AD0588" w:rsidR="000E2F79" w:rsidRDefault="002A3A41">
      <w:pPr>
        <w:ind w:left="118"/>
        <w:rPr>
          <w:b/>
        </w:rPr>
      </w:pPr>
      <w:r>
        <w:rPr>
          <w:b/>
        </w:rPr>
        <w:t>By</w:t>
      </w:r>
      <w:r>
        <w:rPr>
          <w:b/>
          <w:spacing w:val="-15"/>
        </w:rPr>
        <w:t xml:space="preserve"> </w:t>
      </w:r>
      <w:r>
        <w:rPr>
          <w:b/>
        </w:rPr>
        <w:t>submitting</w:t>
      </w:r>
      <w:r>
        <w:rPr>
          <w:b/>
          <w:spacing w:val="-15"/>
        </w:rPr>
        <w:t xml:space="preserve"> </w:t>
      </w:r>
      <w:r>
        <w:rPr>
          <w:b/>
        </w:rPr>
        <w:t>this</w:t>
      </w:r>
      <w:r>
        <w:rPr>
          <w:b/>
          <w:spacing w:val="-15"/>
        </w:rPr>
        <w:t xml:space="preserve"> </w:t>
      </w:r>
      <w:r>
        <w:rPr>
          <w:b/>
        </w:rPr>
        <w:t>document</w:t>
      </w:r>
      <w:r>
        <w:rPr>
          <w:b/>
          <w:spacing w:val="-15"/>
        </w:rPr>
        <w:t xml:space="preserve"> </w:t>
      </w:r>
      <w:r>
        <w:rPr>
          <w:b/>
        </w:rPr>
        <w:t>using</w:t>
      </w:r>
      <w:r>
        <w:rPr>
          <w:b/>
          <w:spacing w:val="-15"/>
        </w:rPr>
        <w:t xml:space="preserve"> </w:t>
      </w:r>
      <w:r>
        <w:rPr>
          <w:b/>
        </w:rPr>
        <w:t>the</w:t>
      </w:r>
      <w:r>
        <w:rPr>
          <w:b/>
          <w:spacing w:val="-15"/>
        </w:rPr>
        <w:t xml:space="preserve"> </w:t>
      </w:r>
      <w:r>
        <w:rPr>
          <w:b/>
        </w:rPr>
        <w:t>GIZ</w:t>
      </w:r>
      <w:r>
        <w:rPr>
          <w:b/>
          <w:spacing w:val="-15"/>
        </w:rPr>
        <w:t xml:space="preserve"> </w:t>
      </w:r>
      <w:r>
        <w:rPr>
          <w:b/>
        </w:rPr>
        <w:t>eProcurement</w:t>
      </w:r>
      <w:r>
        <w:rPr>
          <w:b/>
          <w:spacing w:val="-15"/>
        </w:rPr>
        <w:t xml:space="preserve"> </w:t>
      </w:r>
      <w:r>
        <w:rPr>
          <w:b/>
        </w:rPr>
        <w:t>Tender</w:t>
      </w:r>
      <w:r>
        <w:rPr>
          <w:b/>
          <w:spacing w:val="-15"/>
        </w:rPr>
        <w:t xml:space="preserve"> </w:t>
      </w:r>
      <w:r>
        <w:rPr>
          <w:b/>
        </w:rPr>
        <w:t>Platform,</w:t>
      </w:r>
      <w:r>
        <w:rPr>
          <w:b/>
          <w:spacing w:val="-15"/>
        </w:rPr>
        <w:t xml:space="preserve"> </w:t>
      </w:r>
      <w:r>
        <w:rPr>
          <w:b/>
        </w:rPr>
        <w:t>I/we</w:t>
      </w:r>
      <w:r>
        <w:rPr>
          <w:b/>
          <w:spacing w:val="-15"/>
        </w:rPr>
        <w:t xml:space="preserve"> </w:t>
      </w:r>
      <w:r>
        <w:rPr>
          <w:b/>
        </w:rPr>
        <w:t>confirm that the aforementioned information is complete and true.</w:t>
      </w:r>
    </w:p>
    <w:p w14:paraId="72BA209F" w14:textId="69827B74" w:rsidR="00957AA9" w:rsidRDefault="00957AA9">
      <w:pPr>
        <w:ind w:left="118"/>
        <w:rPr>
          <w:b/>
        </w:rPr>
      </w:pPr>
    </w:p>
    <w:p w14:paraId="4DC70F8B" w14:textId="68AC31BE" w:rsidR="00957AA9" w:rsidRDefault="00957AA9">
      <w:pPr>
        <w:ind w:left="118"/>
        <w:rPr>
          <w:b/>
        </w:rPr>
      </w:pPr>
    </w:p>
    <w:p w14:paraId="30FD3598" w14:textId="7CFDCD73" w:rsidR="00957AA9" w:rsidRDefault="00957AA9">
      <w:pPr>
        <w:ind w:left="118"/>
        <w:rPr>
          <w:b/>
        </w:rPr>
      </w:pPr>
    </w:p>
    <w:p w14:paraId="0895DAB1" w14:textId="77F37D9B" w:rsidR="00957AA9" w:rsidRDefault="00957AA9" w:rsidP="00957AA9">
      <w:pPr>
        <w:rPr>
          <w:b/>
        </w:rPr>
      </w:pPr>
    </w:p>
    <w:p w14:paraId="5326A42F" w14:textId="0C75891A" w:rsidR="00957AA9" w:rsidRDefault="00957AA9">
      <w:pPr>
        <w:ind w:left="118"/>
        <w:rPr>
          <w:b/>
        </w:rPr>
      </w:pPr>
    </w:p>
    <w:p w14:paraId="14195EC0" w14:textId="55EDFA20" w:rsidR="00957AA9" w:rsidRDefault="00957AA9">
      <w:pPr>
        <w:ind w:left="118"/>
        <w:rPr>
          <w:b/>
        </w:rPr>
      </w:pPr>
      <w:r>
        <w:rPr>
          <w:b/>
        </w:rPr>
        <w:tab/>
      </w:r>
      <w:r>
        <w:rPr>
          <w:b/>
        </w:rPr>
        <w:tab/>
      </w:r>
      <w:r>
        <w:rPr>
          <w:b/>
        </w:rPr>
        <w:tab/>
      </w:r>
      <w:r>
        <w:rPr>
          <w:b/>
        </w:rPr>
        <w:tab/>
      </w:r>
      <w:r>
        <w:rPr>
          <w:b/>
        </w:rPr>
        <w:tab/>
      </w:r>
      <w:r>
        <w:rPr>
          <w:b/>
        </w:rPr>
        <w:tab/>
      </w:r>
      <w:r>
        <w:rPr>
          <w:b/>
        </w:rPr>
        <w:tab/>
      </w:r>
      <w:r>
        <w:rPr>
          <w:b/>
        </w:rPr>
        <w:tab/>
      </w:r>
      <w:r>
        <w:rPr>
          <w:b/>
        </w:rPr>
        <w:tab/>
      </w:r>
      <w:r>
        <w:rPr>
          <w:b/>
        </w:rPr>
        <w:tab/>
        <w:t>Place, DD/MM/YYYY</w:t>
      </w:r>
    </w:p>
    <w:p w14:paraId="69FF9EC8" w14:textId="0E7B507A" w:rsidR="00957AA9" w:rsidRDefault="00957AA9">
      <w:pPr>
        <w:ind w:left="118"/>
        <w:rPr>
          <w:b/>
        </w:rPr>
      </w:pPr>
    </w:p>
    <w:p w14:paraId="2BCB086D" w14:textId="270F089A" w:rsidR="00957AA9" w:rsidRDefault="00957AA9">
      <w:pPr>
        <w:ind w:left="118"/>
        <w:rPr>
          <w:b/>
        </w:rPr>
      </w:pPr>
    </w:p>
    <w:p w14:paraId="06C9CEF8" w14:textId="0715BD77" w:rsidR="00957AA9" w:rsidRDefault="00957AA9">
      <w:pPr>
        <w:ind w:left="118"/>
        <w:rPr>
          <w:b/>
        </w:rPr>
      </w:pPr>
    </w:p>
    <w:p w14:paraId="681228A3" w14:textId="1BADEE14" w:rsidR="00957AA9" w:rsidRDefault="00957AA9">
      <w:pPr>
        <w:ind w:left="118"/>
        <w:rPr>
          <w:b/>
        </w:rPr>
      </w:pPr>
    </w:p>
    <w:p w14:paraId="7A932837" w14:textId="7A7AB399" w:rsidR="00957AA9" w:rsidRDefault="00957AA9">
      <w:pPr>
        <w:ind w:left="118"/>
        <w:rPr>
          <w:b/>
        </w:rPr>
      </w:pPr>
    </w:p>
    <w:p w14:paraId="5048EAE5" w14:textId="186825D7" w:rsidR="00957AA9" w:rsidRDefault="00957AA9">
      <w:pPr>
        <w:ind w:left="118"/>
        <w:rPr>
          <w:b/>
        </w:rPr>
      </w:pPr>
    </w:p>
    <w:p w14:paraId="6E8069FE" w14:textId="1829E315" w:rsidR="00957AA9" w:rsidRPr="00957AA9" w:rsidRDefault="00957AA9">
      <w:pPr>
        <w:ind w:left="118"/>
        <w:rPr>
          <w:b/>
          <w:u w:val="single"/>
        </w:rPr>
      </w:pPr>
      <w:r>
        <w:rPr>
          <w:b/>
        </w:rPr>
        <w:tab/>
      </w:r>
      <w:r>
        <w:rPr>
          <w:b/>
        </w:rPr>
        <w:tab/>
      </w:r>
      <w:r>
        <w:rPr>
          <w:b/>
        </w:rPr>
        <w:tab/>
      </w:r>
      <w:r>
        <w:rPr>
          <w:b/>
        </w:rPr>
        <w:tab/>
      </w:r>
      <w:r>
        <w:rPr>
          <w:b/>
        </w:rPr>
        <w:tab/>
      </w:r>
      <w:r>
        <w:rPr>
          <w:b/>
        </w:rPr>
        <w:tab/>
      </w:r>
      <w:r>
        <w:rPr>
          <w:b/>
        </w:rPr>
        <w:tab/>
      </w:r>
      <w:r>
        <w:rPr>
          <w:b/>
        </w:rPr>
        <w:tab/>
      </w:r>
      <w:r>
        <w:rPr>
          <w:b/>
        </w:rPr>
        <w:tab/>
      </w:r>
      <w:r>
        <w:rPr>
          <w:b/>
        </w:rPr>
        <w:tab/>
      </w:r>
      <w:r w:rsidRPr="00957AA9">
        <w:rPr>
          <w:b/>
          <w:u w:val="single"/>
        </w:rPr>
        <w:t>Name</w:t>
      </w:r>
    </w:p>
    <w:p w14:paraId="19F94E75" w14:textId="6DE67D16" w:rsidR="00957AA9" w:rsidRPr="00957AA9" w:rsidRDefault="00957AA9">
      <w:pPr>
        <w:ind w:left="118"/>
        <w:rPr>
          <w:b/>
          <w:i/>
          <w:iCs/>
        </w:rPr>
      </w:pPr>
      <w:r>
        <w:rPr>
          <w:b/>
        </w:rPr>
        <w:tab/>
      </w:r>
      <w:r>
        <w:rPr>
          <w:b/>
        </w:rPr>
        <w:tab/>
      </w:r>
      <w:r>
        <w:rPr>
          <w:b/>
        </w:rPr>
        <w:tab/>
      </w:r>
      <w:r>
        <w:rPr>
          <w:b/>
        </w:rPr>
        <w:tab/>
      </w:r>
      <w:r>
        <w:rPr>
          <w:b/>
        </w:rPr>
        <w:tab/>
      </w:r>
      <w:r>
        <w:rPr>
          <w:b/>
        </w:rPr>
        <w:tab/>
      </w:r>
      <w:r>
        <w:rPr>
          <w:b/>
        </w:rPr>
        <w:tab/>
      </w:r>
      <w:r>
        <w:rPr>
          <w:b/>
        </w:rPr>
        <w:tab/>
      </w:r>
      <w:r>
        <w:rPr>
          <w:b/>
        </w:rPr>
        <w:tab/>
      </w:r>
      <w:r>
        <w:rPr>
          <w:b/>
        </w:rPr>
        <w:tab/>
      </w:r>
      <w:r w:rsidRPr="00957AA9">
        <w:rPr>
          <w:b/>
          <w:i/>
          <w:iCs/>
        </w:rPr>
        <w:t>Position/Title</w:t>
      </w:r>
    </w:p>
    <w:sectPr w:rsidR="00957AA9" w:rsidRPr="00957AA9">
      <w:pgSz w:w="11910" w:h="16840"/>
      <w:pgMar w:top="1900" w:right="1300" w:bottom="780" w:left="1300" w:header="1093" w:footer="5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EBE81" w14:textId="77777777" w:rsidR="0021764E" w:rsidRDefault="0021764E">
      <w:r>
        <w:separator/>
      </w:r>
    </w:p>
  </w:endnote>
  <w:endnote w:type="continuationSeparator" w:id="0">
    <w:p w14:paraId="2273412C" w14:textId="77777777" w:rsidR="0021764E" w:rsidRDefault="00217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C7FB3" w14:textId="08ED8C50" w:rsidR="000E2F79" w:rsidRDefault="005D35D9">
    <w:pPr>
      <w:pStyle w:val="BodyText"/>
      <w:spacing w:line="14" w:lineRule="auto"/>
      <w:rPr>
        <w:sz w:val="20"/>
      </w:rPr>
    </w:pPr>
    <w:r>
      <w:rPr>
        <w:noProof/>
      </w:rPr>
      <mc:AlternateContent>
        <mc:Choice Requires="wps">
          <w:drawing>
            <wp:anchor distT="0" distB="0" distL="114300" distR="114300" simplePos="0" relativeHeight="487161344" behindDoc="1" locked="0" layoutInCell="1" allowOverlap="1" wp14:anchorId="78019F4A" wp14:editId="533A9185">
              <wp:simplePos x="0" y="0"/>
              <wp:positionH relativeFrom="page">
                <wp:posOffset>887730</wp:posOffset>
              </wp:positionH>
              <wp:positionV relativeFrom="page">
                <wp:posOffset>10175875</wp:posOffset>
              </wp:positionV>
              <wp:extent cx="347980" cy="125095"/>
              <wp:effectExtent l="0" t="0" r="0" b="0"/>
              <wp:wrapNone/>
              <wp:docPr id="8"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80" cy="125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5AE51B" w14:textId="77777777" w:rsidR="000E2F79" w:rsidRDefault="002A3A41">
                          <w:pPr>
                            <w:spacing w:before="15"/>
                            <w:ind w:left="20"/>
                            <w:rPr>
                              <w:sz w:val="14"/>
                            </w:rPr>
                          </w:pPr>
                          <w:r>
                            <w:rPr>
                              <w:spacing w:val="-2"/>
                              <w:sz w:val="14"/>
                            </w:rPr>
                            <w:t>08/2020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019F4A" id="_x0000_t202" coordsize="21600,21600" o:spt="202" path="m,l,21600r21600,l21600,xe">
              <v:stroke joinstyle="miter"/>
              <v:path gradientshapeok="t" o:connecttype="rect"/>
            </v:shapetype>
            <v:shape id="docshape2" o:spid="_x0000_s1027" type="#_x0000_t202" style="position:absolute;margin-left:69.9pt;margin-top:801.25pt;width:27.4pt;height:9.85pt;z-index:-16155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" filled="f" stroked="f">
              <v:textbox inset="0,0,0,0">
                <w:txbxContent>
                  <w:p w14:paraId="7A5AE51B" w14:textId="77777777" w:rsidR="000E2F79" w:rsidRDefault="002A3A41">
                    <w:pPr>
                      <w:spacing w:before="15"/>
                      <w:ind w:left="20"/>
                      <w:rPr>
                        <w:sz w:val="14"/>
                      </w:rPr>
                    </w:pPr>
                    <w:r>
                      <w:rPr>
                        <w:spacing w:val="-2"/>
                        <w:sz w:val="14"/>
                      </w:rPr>
                      <w:t>08/2020</w:t>
                    </w:r>
                  </w:p>
                </w:txbxContent>
              </v:textbox>
              <w10:wrap anchorx="page" anchory="page"/>
            </v:shape>
          </w:pict>
        </mc:Fallback>
      </mc:AlternateContent>
    </w:r>
    <w:r>
      <w:rPr>
        <w:noProof/>
      </w:rPr>
      <mc:AlternateContent>
        <mc:Choice Requires="wps">
          <w:drawing>
            <wp:anchor distT="0" distB="0" distL="114300" distR="114300" simplePos="0" relativeHeight="487161856" behindDoc="1" locked="0" layoutInCell="1" allowOverlap="1" wp14:anchorId="7148D43D" wp14:editId="68609B08">
              <wp:simplePos x="0" y="0"/>
              <wp:positionH relativeFrom="page">
                <wp:posOffset>6339840</wp:posOffset>
              </wp:positionH>
              <wp:positionV relativeFrom="page">
                <wp:posOffset>10177145</wp:posOffset>
              </wp:positionV>
              <wp:extent cx="425450" cy="153670"/>
              <wp:effectExtent l="0" t="0" r="0" b="0"/>
              <wp:wrapNone/>
              <wp:docPr id="7"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45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2B33CD" w14:textId="77777777" w:rsidR="000E2F79" w:rsidRDefault="002A3A41">
                          <w:pPr>
                            <w:spacing w:before="14"/>
                            <w:ind w:left="20"/>
                            <w:rPr>
                              <w:sz w:val="18"/>
                            </w:rPr>
                          </w:pPr>
                          <w:r>
                            <w:rPr>
                              <w:sz w:val="18"/>
                            </w:rPr>
                            <w:t>Page</w:t>
                          </w:r>
                          <w:r>
                            <w:rPr>
                              <w:spacing w:val="-3"/>
                              <w:sz w:val="18"/>
                            </w:rPr>
                            <w:t xml:space="preserve"> </w:t>
                          </w:r>
                          <w:r>
                            <w:rPr>
                              <w:spacing w:val="-10"/>
                              <w:sz w:val="18"/>
                            </w:rPr>
                            <w:fldChar w:fldCharType="begin"/>
                          </w:r>
                          <w:r>
                            <w:rPr>
                              <w:spacing w:val="-10"/>
                              <w:sz w:val="18"/>
                            </w:rPr>
                            <w:instrText xml:space="preserve"> PAGE </w:instrText>
                          </w:r>
                          <w:r>
                            <w:rPr>
                              <w:spacing w:val="-10"/>
                              <w:sz w:val="18"/>
                            </w:rPr>
                            <w:fldChar w:fldCharType="separate"/>
                          </w:r>
                          <w:r>
                            <w:rPr>
                              <w:spacing w:val="-10"/>
                              <w:sz w:val="18"/>
                            </w:rPr>
                            <w:t>1</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48D43D" id="docshape3" o:spid="_x0000_s1028" type="#_x0000_t202" style="position:absolute;margin-left:499.2pt;margin-top:801.35pt;width:33.5pt;height:12.1pt;z-index:-1615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" filled="f" stroked="f">
              <v:textbox inset="0,0,0,0">
                <w:txbxContent>
                  <w:p w14:paraId="7C2B33CD" w14:textId="77777777" w:rsidR="000E2F79" w:rsidRDefault="002A3A41">
                    <w:pPr>
                      <w:spacing w:before="14"/>
                      <w:ind w:left="20"/>
                      <w:rPr>
                        <w:sz w:val="18"/>
                      </w:rPr>
                    </w:pPr>
                    <w:r>
                      <w:rPr>
                        <w:sz w:val="18"/>
                      </w:rPr>
                      <w:t>Page</w:t>
                    </w:r>
                    <w:r>
                      <w:rPr>
                        <w:spacing w:val="-3"/>
                        <w:sz w:val="18"/>
                      </w:rPr>
                      <w:t xml:space="preserve"> </w:t>
                    </w:r>
                    <w:r>
                      <w:rPr>
                        <w:spacing w:val="-10"/>
                        <w:sz w:val="18"/>
                      </w:rPr>
                      <w:fldChar w:fldCharType="begin"/>
                    </w:r>
                    <w:r>
                      <w:rPr>
                        <w:spacing w:val="-10"/>
                        <w:sz w:val="18"/>
                      </w:rPr>
                      <w:instrText xml:space="preserve"> PAGE </w:instrText>
                    </w:r>
                    <w:r>
                      <w:rPr>
                        <w:spacing w:val="-10"/>
                        <w:sz w:val="18"/>
                      </w:rPr>
                      <w:fldChar w:fldCharType="separate"/>
                    </w:r>
                    <w:r>
                      <w:rPr>
                        <w:spacing w:val="-10"/>
                        <w:sz w:val="18"/>
                      </w:rPr>
                      <w:t>1</w:t>
                    </w:r>
                    <w:r>
                      <w:rPr>
                        <w:spacing w:val="-10"/>
                        <w:sz w:val="18"/>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3C1E" w14:textId="069BFE75" w:rsidR="000E2F79" w:rsidRDefault="005D35D9">
    <w:pPr>
      <w:pStyle w:val="BodyText"/>
      <w:spacing w:line="14" w:lineRule="auto"/>
      <w:rPr>
        <w:sz w:val="20"/>
      </w:rPr>
    </w:pPr>
    <w:r>
      <w:rPr>
        <w:noProof/>
      </w:rPr>
      <mc:AlternateContent>
        <mc:Choice Requires="wps">
          <w:drawing>
            <wp:anchor distT="0" distB="0" distL="114300" distR="114300" simplePos="0" relativeHeight="487162368" behindDoc="1" locked="0" layoutInCell="1" allowOverlap="1" wp14:anchorId="120319D4" wp14:editId="36982A50">
              <wp:simplePos x="0" y="0"/>
              <wp:positionH relativeFrom="page">
                <wp:posOffset>779145</wp:posOffset>
              </wp:positionH>
              <wp:positionV relativeFrom="page">
                <wp:posOffset>7044055</wp:posOffset>
              </wp:positionV>
              <wp:extent cx="347980" cy="125095"/>
              <wp:effectExtent l="0" t="0" r="0" b="0"/>
              <wp:wrapNone/>
              <wp:docPr id="6" name="docshape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80" cy="125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EACD2D" w14:textId="77777777" w:rsidR="000E2F79" w:rsidRDefault="002A3A41">
                          <w:pPr>
                            <w:spacing w:before="15"/>
                            <w:ind w:left="20"/>
                            <w:rPr>
                              <w:sz w:val="14"/>
                            </w:rPr>
                          </w:pPr>
                          <w:r>
                            <w:rPr>
                              <w:spacing w:val="-2"/>
                              <w:sz w:val="14"/>
                            </w:rPr>
                            <w:t>08/2020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0319D4" id="_x0000_t202" coordsize="21600,21600" o:spt="202" path="m,l,21600r21600,l21600,xe">
              <v:stroke joinstyle="miter"/>
              <v:path gradientshapeok="t" o:connecttype="rect"/>
            </v:shapetype>
            <v:shape id="docshape34" o:spid="_x0000_s1029" type="#_x0000_t202" style="position:absolute;margin-left:61.35pt;margin-top:554.65pt;width:27.4pt;height:9.85pt;z-index:-16154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" filled="f" stroked="f">
              <v:textbox inset="0,0,0,0">
                <w:txbxContent>
                  <w:p w14:paraId="65EACD2D" w14:textId="77777777" w:rsidR="000E2F79" w:rsidRDefault="002A3A41">
                    <w:pPr>
                      <w:spacing w:before="15"/>
                      <w:ind w:left="20"/>
                      <w:rPr>
                        <w:sz w:val="14"/>
                      </w:rPr>
                    </w:pPr>
                    <w:r>
                      <w:rPr>
                        <w:spacing w:val="-2"/>
                        <w:sz w:val="14"/>
                      </w:rPr>
                      <w:t>08/2020</w:t>
                    </w:r>
                  </w:p>
                </w:txbxContent>
              </v:textbox>
              <w10:wrap anchorx="page" anchory="page"/>
            </v:shape>
          </w:pict>
        </mc:Fallback>
      </mc:AlternateContent>
    </w:r>
    <w:r>
      <w:rPr>
        <w:noProof/>
      </w:rPr>
      <mc:AlternateContent>
        <mc:Choice Requires="wps">
          <w:drawing>
            <wp:anchor distT="0" distB="0" distL="114300" distR="114300" simplePos="0" relativeHeight="487162880" behindDoc="1" locked="0" layoutInCell="1" allowOverlap="1" wp14:anchorId="1C02A2A0" wp14:editId="4F0E5B25">
              <wp:simplePos x="0" y="0"/>
              <wp:positionH relativeFrom="page">
                <wp:posOffset>9081770</wp:posOffset>
              </wp:positionH>
              <wp:positionV relativeFrom="page">
                <wp:posOffset>7045325</wp:posOffset>
              </wp:positionV>
              <wp:extent cx="387350" cy="153670"/>
              <wp:effectExtent l="0" t="0" r="0" b="0"/>
              <wp:wrapNone/>
              <wp:docPr id="5" name="docshape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35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B493B7" w14:textId="77777777" w:rsidR="000E2F79" w:rsidRDefault="002A3A41">
                          <w:pPr>
                            <w:spacing w:before="14"/>
                            <w:ind w:left="20"/>
                            <w:rPr>
                              <w:sz w:val="18"/>
                            </w:rPr>
                          </w:pPr>
                          <w:r>
                            <w:rPr>
                              <w:sz w:val="18"/>
                            </w:rPr>
                            <w:t>Page</w:t>
                          </w:r>
                          <w:r>
                            <w:rPr>
                              <w:spacing w:val="-3"/>
                              <w:sz w:val="18"/>
                            </w:rPr>
                            <w:t xml:space="preserve"> </w:t>
                          </w:r>
                          <w:r>
                            <w:rPr>
                              <w:spacing w:val="-10"/>
                              <w:sz w:val="18"/>
                            </w:rPr>
                            <w:t>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02A2A0" id="docshape35" o:spid="_x0000_s1030" type="#_x0000_t202" style="position:absolute;margin-left:715.1pt;margin-top:554.75pt;width:30.5pt;height:12.1pt;z-index:-1615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" filled="f" stroked="f">
              <v:textbox inset="0,0,0,0">
                <w:txbxContent>
                  <w:p w14:paraId="30B493B7" w14:textId="77777777" w:rsidR="000E2F79" w:rsidRDefault="002A3A41">
                    <w:pPr>
                      <w:spacing w:before="14"/>
                      <w:ind w:left="20"/>
                      <w:rPr>
                        <w:sz w:val="18"/>
                      </w:rPr>
                    </w:pPr>
                    <w:r>
                      <w:rPr>
                        <w:sz w:val="18"/>
                      </w:rPr>
                      <w:t>Page</w:t>
                    </w:r>
                    <w:r>
                      <w:rPr>
                        <w:spacing w:val="-3"/>
                        <w:sz w:val="18"/>
                      </w:rPr>
                      <w:t xml:space="preserve"> </w:t>
                    </w:r>
                    <w:r>
                      <w:rPr>
                        <w:spacing w:val="-10"/>
                        <w:sz w:val="18"/>
                      </w:rPr>
                      <w:t>7</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1DDB0" w14:textId="0D3F7E3C" w:rsidR="000E2F79" w:rsidRDefault="005D35D9">
    <w:pPr>
      <w:pStyle w:val="BodyText"/>
      <w:spacing w:line="14" w:lineRule="auto"/>
      <w:rPr>
        <w:sz w:val="20"/>
      </w:rPr>
    </w:pPr>
    <w:r>
      <w:rPr>
        <w:noProof/>
      </w:rPr>
      <mc:AlternateContent>
        <mc:Choice Requires="wps">
          <w:drawing>
            <wp:anchor distT="0" distB="0" distL="114300" distR="114300" simplePos="0" relativeHeight="487163904" behindDoc="1" locked="0" layoutInCell="1" allowOverlap="1" wp14:anchorId="36DE4FF9" wp14:editId="07BD890D">
              <wp:simplePos x="0" y="0"/>
              <wp:positionH relativeFrom="page">
                <wp:posOffset>887730</wp:posOffset>
              </wp:positionH>
              <wp:positionV relativeFrom="page">
                <wp:posOffset>10175875</wp:posOffset>
              </wp:positionV>
              <wp:extent cx="347980" cy="125095"/>
              <wp:effectExtent l="0" t="0" r="0" b="0"/>
              <wp:wrapNone/>
              <wp:docPr id="2" name="docshape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80" cy="125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55156E" w14:textId="77777777" w:rsidR="000E2F79" w:rsidRDefault="002A3A41">
                          <w:pPr>
                            <w:spacing w:before="15"/>
                            <w:ind w:left="20"/>
                            <w:rPr>
                              <w:sz w:val="14"/>
                            </w:rPr>
                          </w:pPr>
                          <w:r>
                            <w:rPr>
                              <w:spacing w:val="-2"/>
                              <w:sz w:val="14"/>
                            </w:rPr>
                            <w:t>08/2020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DE4FF9" id="_x0000_t202" coordsize="21600,21600" o:spt="202" path="m,l,21600r21600,l21600,xe">
              <v:stroke joinstyle="miter"/>
              <v:path gradientshapeok="t" o:connecttype="rect"/>
            </v:shapetype>
            <v:shape id="docshape38" o:spid="_x0000_s1032" type="#_x0000_t202" style="position:absolute;margin-left:69.9pt;margin-top:801.25pt;width:27.4pt;height:9.85pt;z-index:-1615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" filled="f" stroked="f">
              <v:textbox inset="0,0,0,0">
                <w:txbxContent>
                  <w:p w14:paraId="6C55156E" w14:textId="77777777" w:rsidR="000E2F79" w:rsidRDefault="002A3A41">
                    <w:pPr>
                      <w:spacing w:before="15"/>
                      <w:ind w:left="20"/>
                      <w:rPr>
                        <w:sz w:val="14"/>
                      </w:rPr>
                    </w:pPr>
                    <w:r>
                      <w:rPr>
                        <w:spacing w:val="-2"/>
                        <w:sz w:val="14"/>
                      </w:rPr>
                      <w:t>08/2020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05F10" w14:textId="77777777" w:rsidR="0021764E" w:rsidRDefault="0021764E">
      <w:r>
        <w:separator/>
      </w:r>
    </w:p>
  </w:footnote>
  <w:footnote w:type="continuationSeparator" w:id="0">
    <w:p w14:paraId="59F12B06" w14:textId="77777777" w:rsidR="0021764E" w:rsidRDefault="002176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9C881" w14:textId="2FDC6D13" w:rsidR="000E2F79" w:rsidRDefault="002A3A41">
    <w:pPr>
      <w:pStyle w:val="BodyText"/>
      <w:spacing w:line="14" w:lineRule="auto"/>
      <w:rPr>
        <w:sz w:val="20"/>
      </w:rPr>
    </w:pPr>
    <w:r>
      <w:rPr>
        <w:noProof/>
      </w:rPr>
      <w:drawing>
        <wp:anchor distT="0" distB="0" distL="0" distR="0" simplePos="0" relativeHeight="487160320" behindDoc="1" locked="0" layoutInCell="1" allowOverlap="1" wp14:anchorId="75569826" wp14:editId="1617E524">
          <wp:simplePos x="0" y="0"/>
          <wp:positionH relativeFrom="page">
            <wp:posOffset>6265551</wp:posOffset>
          </wp:positionH>
          <wp:positionV relativeFrom="page">
            <wp:posOffset>473544</wp:posOffset>
          </wp:positionV>
          <wp:extent cx="545225" cy="446857"/>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545225" cy="446857"/>
                  </a:xfrm>
                  <a:prstGeom prst="rect">
                    <a:avLst/>
                  </a:prstGeom>
                </pic:spPr>
              </pic:pic>
            </a:graphicData>
          </a:graphic>
        </wp:anchor>
      </w:drawing>
    </w:r>
    <w:r w:rsidR="005D35D9">
      <w:rPr>
        <w:noProof/>
      </w:rPr>
      <mc:AlternateContent>
        <mc:Choice Requires="wps">
          <w:drawing>
            <wp:anchor distT="0" distB="0" distL="114300" distR="114300" simplePos="0" relativeHeight="487160832" behindDoc="1" locked="0" layoutInCell="1" allowOverlap="1" wp14:anchorId="2DBE48F5" wp14:editId="6D780172">
              <wp:simplePos x="0" y="0"/>
              <wp:positionH relativeFrom="page">
                <wp:posOffset>892810</wp:posOffset>
              </wp:positionH>
              <wp:positionV relativeFrom="page">
                <wp:posOffset>681355</wp:posOffset>
              </wp:positionV>
              <wp:extent cx="4098290" cy="546735"/>
              <wp:effectExtent l="0" t="0" r="0" b="0"/>
              <wp:wrapNone/>
              <wp:docPr id="9"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8290" cy="546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AEC83F" w14:textId="77777777" w:rsidR="000E2F79" w:rsidRDefault="002A3A41">
                          <w:pPr>
                            <w:spacing w:before="12"/>
                            <w:ind w:left="20"/>
                            <w:rPr>
                              <w:b/>
                              <w:sz w:val="24"/>
                            </w:rPr>
                          </w:pPr>
                          <w:r>
                            <w:rPr>
                              <w:b/>
                              <w:sz w:val="24"/>
                            </w:rPr>
                            <w:t>Self-declaration</w:t>
                          </w:r>
                          <w:r>
                            <w:rPr>
                              <w:b/>
                              <w:spacing w:val="-4"/>
                              <w:sz w:val="24"/>
                            </w:rPr>
                            <w:t xml:space="preserve"> </w:t>
                          </w:r>
                          <w:r>
                            <w:rPr>
                              <w:b/>
                              <w:sz w:val="24"/>
                            </w:rPr>
                            <w:t>of</w:t>
                          </w:r>
                          <w:r>
                            <w:rPr>
                              <w:b/>
                              <w:spacing w:val="-2"/>
                              <w:sz w:val="24"/>
                            </w:rPr>
                            <w:t xml:space="preserve"> </w:t>
                          </w:r>
                          <w:r>
                            <w:rPr>
                              <w:b/>
                              <w:sz w:val="24"/>
                            </w:rPr>
                            <w:t>eligibility</w:t>
                          </w:r>
                          <w:r>
                            <w:rPr>
                              <w:b/>
                              <w:spacing w:val="-4"/>
                              <w:sz w:val="24"/>
                            </w:rPr>
                            <w:t xml:space="preserve"> </w:t>
                          </w:r>
                          <w:r>
                            <w:rPr>
                              <w:b/>
                              <w:sz w:val="24"/>
                            </w:rPr>
                            <w:t>for</w:t>
                          </w:r>
                          <w:r>
                            <w:rPr>
                              <w:b/>
                              <w:spacing w:val="-5"/>
                              <w:sz w:val="24"/>
                            </w:rPr>
                            <w:t xml:space="preserve"> </w:t>
                          </w:r>
                          <w:r>
                            <w:rPr>
                              <w:b/>
                              <w:sz w:val="24"/>
                            </w:rPr>
                            <w:t>the</w:t>
                          </w:r>
                          <w:r>
                            <w:rPr>
                              <w:b/>
                              <w:spacing w:val="-3"/>
                              <w:sz w:val="24"/>
                            </w:rPr>
                            <w:t xml:space="preserve"> </w:t>
                          </w:r>
                          <w:r>
                            <w:rPr>
                              <w:b/>
                              <w:spacing w:val="-4"/>
                              <w:sz w:val="24"/>
                            </w:rPr>
                            <w:t>award</w:t>
                          </w:r>
                        </w:p>
                        <w:p w14:paraId="1144C2A0" w14:textId="77777777" w:rsidR="000E2F79" w:rsidRDefault="002A3A41">
                          <w:pPr>
                            <w:ind w:left="20"/>
                            <w:rPr>
                              <w:b/>
                              <w:sz w:val="24"/>
                            </w:rPr>
                          </w:pPr>
                          <w:r>
                            <w:rPr>
                              <w:b/>
                              <w:sz w:val="24"/>
                            </w:rPr>
                            <w:t>of</w:t>
                          </w:r>
                          <w:r>
                            <w:rPr>
                              <w:b/>
                              <w:spacing w:val="-3"/>
                              <w:sz w:val="24"/>
                            </w:rPr>
                            <w:t xml:space="preserve"> </w:t>
                          </w:r>
                          <w:r>
                            <w:rPr>
                              <w:b/>
                              <w:sz w:val="24"/>
                            </w:rPr>
                            <w:t>contracts</w:t>
                          </w:r>
                          <w:r>
                            <w:rPr>
                              <w:b/>
                              <w:spacing w:val="-4"/>
                              <w:sz w:val="24"/>
                            </w:rPr>
                            <w:t xml:space="preserve"> </w:t>
                          </w:r>
                          <w:r>
                            <w:rPr>
                              <w:b/>
                              <w:sz w:val="24"/>
                            </w:rPr>
                            <w:t>up</w:t>
                          </w:r>
                          <w:r>
                            <w:rPr>
                              <w:b/>
                              <w:spacing w:val="-4"/>
                              <w:sz w:val="24"/>
                            </w:rPr>
                            <w:t xml:space="preserve"> </w:t>
                          </w:r>
                          <w:r>
                            <w:rPr>
                              <w:b/>
                              <w:sz w:val="24"/>
                            </w:rPr>
                            <w:t>to</w:t>
                          </w:r>
                          <w:r>
                            <w:rPr>
                              <w:b/>
                              <w:spacing w:val="-5"/>
                              <w:sz w:val="24"/>
                            </w:rPr>
                            <w:t xml:space="preserve"> </w:t>
                          </w:r>
                          <w:r>
                            <w:rPr>
                              <w:b/>
                              <w:sz w:val="24"/>
                            </w:rPr>
                            <w:t>the</w:t>
                          </w:r>
                          <w:r>
                            <w:rPr>
                              <w:b/>
                              <w:spacing w:val="-4"/>
                              <w:sz w:val="24"/>
                            </w:rPr>
                            <w:t xml:space="preserve"> </w:t>
                          </w:r>
                          <w:r>
                            <w:rPr>
                              <w:b/>
                              <w:sz w:val="24"/>
                            </w:rPr>
                            <w:t>EU</w:t>
                          </w:r>
                          <w:r>
                            <w:rPr>
                              <w:b/>
                              <w:spacing w:val="-4"/>
                              <w:sz w:val="24"/>
                            </w:rPr>
                            <w:t xml:space="preserve"> </w:t>
                          </w:r>
                          <w:r>
                            <w:rPr>
                              <w:b/>
                              <w:sz w:val="24"/>
                            </w:rPr>
                            <w:t>threshold</w:t>
                          </w:r>
                          <w:r>
                            <w:rPr>
                              <w:b/>
                              <w:spacing w:val="-4"/>
                              <w:sz w:val="24"/>
                            </w:rPr>
                            <w:t xml:space="preserve"> </w:t>
                          </w:r>
                          <w:r>
                            <w:rPr>
                              <w:b/>
                              <w:sz w:val="24"/>
                            </w:rPr>
                            <w:t>–</w:t>
                          </w:r>
                          <w:r>
                            <w:rPr>
                              <w:b/>
                              <w:spacing w:val="-4"/>
                              <w:sz w:val="24"/>
                            </w:rPr>
                            <w:t xml:space="preserve"> </w:t>
                          </w:r>
                          <w:r>
                            <w:rPr>
                              <w:b/>
                              <w:sz w:val="24"/>
                            </w:rPr>
                            <w:t>public</w:t>
                          </w:r>
                          <w:r>
                            <w:rPr>
                              <w:b/>
                              <w:spacing w:val="-5"/>
                              <w:sz w:val="24"/>
                            </w:rPr>
                            <w:t xml:space="preserve"> </w:t>
                          </w:r>
                          <w:r>
                            <w:rPr>
                              <w:b/>
                              <w:sz w:val="24"/>
                            </w:rPr>
                            <w:t>invitation</w:t>
                          </w:r>
                          <w:r>
                            <w:rPr>
                              <w:b/>
                              <w:spacing w:val="-4"/>
                              <w:sz w:val="24"/>
                            </w:rPr>
                            <w:t xml:space="preserve"> </w:t>
                          </w:r>
                          <w:r>
                            <w:rPr>
                              <w:b/>
                              <w:sz w:val="24"/>
                            </w:rPr>
                            <w:t xml:space="preserve">to </w:t>
                          </w:r>
                          <w:proofErr w:type="gramStart"/>
                          <w:r>
                            <w:rPr>
                              <w:b/>
                              <w:spacing w:val="-2"/>
                              <w:sz w:val="24"/>
                            </w:rPr>
                            <w:t>tender</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BE48F5" id="_x0000_t202" coordsize="21600,21600" o:spt="202" path="m,l,21600r21600,l21600,xe">
              <v:stroke joinstyle="miter"/>
              <v:path gradientshapeok="t" o:connecttype="rect"/>
            </v:shapetype>
            <v:shape id="docshape1" o:spid="_x0000_s1026" type="#_x0000_t202" style="position:absolute;margin-left:70.3pt;margin-top:53.65pt;width:322.7pt;height:43.05pt;z-index:-1615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" filled="f" stroked="f">
              <v:textbox inset="0,0,0,0">
                <w:txbxContent>
                  <w:p w14:paraId="09AEC83F" w14:textId="77777777" w:rsidR="000E2F79" w:rsidRDefault="002A3A41">
                    <w:pPr>
                      <w:spacing w:before="12"/>
                      <w:ind w:left="20"/>
                      <w:rPr>
                        <w:b/>
                        <w:sz w:val="24"/>
                      </w:rPr>
                    </w:pPr>
                    <w:r>
                      <w:rPr>
                        <w:b/>
                        <w:sz w:val="24"/>
                      </w:rPr>
                      <w:t>Self-declaration</w:t>
                    </w:r>
                    <w:r>
                      <w:rPr>
                        <w:b/>
                        <w:spacing w:val="-4"/>
                        <w:sz w:val="24"/>
                      </w:rPr>
                      <w:t xml:space="preserve"> </w:t>
                    </w:r>
                    <w:r>
                      <w:rPr>
                        <w:b/>
                        <w:sz w:val="24"/>
                      </w:rPr>
                      <w:t>of</w:t>
                    </w:r>
                    <w:r>
                      <w:rPr>
                        <w:b/>
                        <w:spacing w:val="-2"/>
                        <w:sz w:val="24"/>
                      </w:rPr>
                      <w:t xml:space="preserve"> </w:t>
                    </w:r>
                    <w:r>
                      <w:rPr>
                        <w:b/>
                        <w:sz w:val="24"/>
                      </w:rPr>
                      <w:t>eligibility</w:t>
                    </w:r>
                    <w:r>
                      <w:rPr>
                        <w:b/>
                        <w:spacing w:val="-4"/>
                        <w:sz w:val="24"/>
                      </w:rPr>
                      <w:t xml:space="preserve"> </w:t>
                    </w:r>
                    <w:r>
                      <w:rPr>
                        <w:b/>
                        <w:sz w:val="24"/>
                      </w:rPr>
                      <w:t>for</w:t>
                    </w:r>
                    <w:r>
                      <w:rPr>
                        <w:b/>
                        <w:spacing w:val="-5"/>
                        <w:sz w:val="24"/>
                      </w:rPr>
                      <w:t xml:space="preserve"> </w:t>
                    </w:r>
                    <w:r>
                      <w:rPr>
                        <w:b/>
                        <w:sz w:val="24"/>
                      </w:rPr>
                      <w:t>the</w:t>
                    </w:r>
                    <w:r>
                      <w:rPr>
                        <w:b/>
                        <w:spacing w:val="-3"/>
                        <w:sz w:val="24"/>
                      </w:rPr>
                      <w:t xml:space="preserve"> </w:t>
                    </w:r>
                    <w:r>
                      <w:rPr>
                        <w:b/>
                        <w:spacing w:val="-4"/>
                        <w:sz w:val="24"/>
                      </w:rPr>
                      <w:t>award</w:t>
                    </w:r>
                  </w:p>
                  <w:p w14:paraId="1144C2A0" w14:textId="77777777" w:rsidR="000E2F79" w:rsidRDefault="002A3A41">
                    <w:pPr>
                      <w:ind w:left="20"/>
                      <w:rPr>
                        <w:b/>
                        <w:sz w:val="24"/>
                      </w:rPr>
                    </w:pPr>
                    <w:r>
                      <w:rPr>
                        <w:b/>
                        <w:sz w:val="24"/>
                      </w:rPr>
                      <w:t>of</w:t>
                    </w:r>
                    <w:r>
                      <w:rPr>
                        <w:b/>
                        <w:spacing w:val="-3"/>
                        <w:sz w:val="24"/>
                      </w:rPr>
                      <w:t xml:space="preserve"> </w:t>
                    </w:r>
                    <w:r>
                      <w:rPr>
                        <w:b/>
                        <w:sz w:val="24"/>
                      </w:rPr>
                      <w:t>contracts</w:t>
                    </w:r>
                    <w:r>
                      <w:rPr>
                        <w:b/>
                        <w:spacing w:val="-4"/>
                        <w:sz w:val="24"/>
                      </w:rPr>
                      <w:t xml:space="preserve"> </w:t>
                    </w:r>
                    <w:r>
                      <w:rPr>
                        <w:b/>
                        <w:sz w:val="24"/>
                      </w:rPr>
                      <w:t>up</w:t>
                    </w:r>
                    <w:r>
                      <w:rPr>
                        <w:b/>
                        <w:spacing w:val="-4"/>
                        <w:sz w:val="24"/>
                      </w:rPr>
                      <w:t xml:space="preserve"> </w:t>
                    </w:r>
                    <w:r>
                      <w:rPr>
                        <w:b/>
                        <w:sz w:val="24"/>
                      </w:rPr>
                      <w:t>to</w:t>
                    </w:r>
                    <w:r>
                      <w:rPr>
                        <w:b/>
                        <w:spacing w:val="-5"/>
                        <w:sz w:val="24"/>
                      </w:rPr>
                      <w:t xml:space="preserve"> </w:t>
                    </w:r>
                    <w:r>
                      <w:rPr>
                        <w:b/>
                        <w:sz w:val="24"/>
                      </w:rPr>
                      <w:t>the</w:t>
                    </w:r>
                    <w:r>
                      <w:rPr>
                        <w:b/>
                        <w:spacing w:val="-4"/>
                        <w:sz w:val="24"/>
                      </w:rPr>
                      <w:t xml:space="preserve"> </w:t>
                    </w:r>
                    <w:r>
                      <w:rPr>
                        <w:b/>
                        <w:sz w:val="24"/>
                      </w:rPr>
                      <w:t>EU</w:t>
                    </w:r>
                    <w:r>
                      <w:rPr>
                        <w:b/>
                        <w:spacing w:val="-4"/>
                        <w:sz w:val="24"/>
                      </w:rPr>
                      <w:t xml:space="preserve"> </w:t>
                    </w:r>
                    <w:r>
                      <w:rPr>
                        <w:b/>
                        <w:sz w:val="24"/>
                      </w:rPr>
                      <w:t>threshold</w:t>
                    </w:r>
                    <w:r>
                      <w:rPr>
                        <w:b/>
                        <w:spacing w:val="-4"/>
                        <w:sz w:val="24"/>
                      </w:rPr>
                      <w:t xml:space="preserve"> </w:t>
                    </w:r>
                    <w:r>
                      <w:rPr>
                        <w:b/>
                        <w:sz w:val="24"/>
                      </w:rPr>
                      <w:t>–</w:t>
                    </w:r>
                    <w:r>
                      <w:rPr>
                        <w:b/>
                        <w:spacing w:val="-4"/>
                        <w:sz w:val="24"/>
                      </w:rPr>
                      <w:t xml:space="preserve"> </w:t>
                    </w:r>
                    <w:r>
                      <w:rPr>
                        <w:b/>
                        <w:sz w:val="24"/>
                      </w:rPr>
                      <w:t>public</w:t>
                    </w:r>
                    <w:r>
                      <w:rPr>
                        <w:b/>
                        <w:spacing w:val="-5"/>
                        <w:sz w:val="24"/>
                      </w:rPr>
                      <w:t xml:space="preserve"> </w:t>
                    </w:r>
                    <w:r>
                      <w:rPr>
                        <w:b/>
                        <w:sz w:val="24"/>
                      </w:rPr>
                      <w:t>invitation</w:t>
                    </w:r>
                    <w:r>
                      <w:rPr>
                        <w:b/>
                        <w:spacing w:val="-4"/>
                        <w:sz w:val="24"/>
                      </w:rPr>
                      <w:t xml:space="preserve"> </w:t>
                    </w:r>
                    <w:r>
                      <w:rPr>
                        <w:b/>
                        <w:sz w:val="24"/>
                      </w:rPr>
                      <w:t xml:space="preserve">to </w:t>
                    </w:r>
                    <w:r>
                      <w:rPr>
                        <w:b/>
                        <w:spacing w:val="-2"/>
                        <w:sz w:val="24"/>
                      </w:rPr>
                      <w:t>tender</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2F577" w14:textId="77777777" w:rsidR="000E2F79" w:rsidRDefault="000E2F79">
    <w:pPr>
      <w:pStyle w:val="BodyText"/>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18B36" w14:textId="58F1C932" w:rsidR="000E2F79" w:rsidRDefault="005D35D9">
    <w:pPr>
      <w:pStyle w:val="BodyText"/>
      <w:spacing w:line="14" w:lineRule="auto"/>
      <w:rPr>
        <w:sz w:val="20"/>
      </w:rPr>
    </w:pPr>
    <w:r>
      <w:rPr>
        <w:noProof/>
      </w:rPr>
      <mc:AlternateContent>
        <mc:Choice Requires="wps">
          <w:drawing>
            <wp:anchor distT="0" distB="0" distL="114300" distR="114300" simplePos="0" relativeHeight="487163392" behindDoc="1" locked="0" layoutInCell="1" allowOverlap="1" wp14:anchorId="2C2587FA" wp14:editId="50B20835">
              <wp:simplePos x="0" y="0"/>
              <wp:positionH relativeFrom="page">
                <wp:posOffset>897890</wp:posOffset>
              </wp:positionH>
              <wp:positionV relativeFrom="page">
                <wp:posOffset>681355</wp:posOffset>
              </wp:positionV>
              <wp:extent cx="4098290" cy="546735"/>
              <wp:effectExtent l="0" t="0" r="0" b="0"/>
              <wp:wrapNone/>
              <wp:docPr id="4" name="docshape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8290" cy="546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6A401A" w14:textId="77777777" w:rsidR="000E2F79" w:rsidRDefault="002A3A41">
                          <w:pPr>
                            <w:spacing w:before="12"/>
                            <w:ind w:left="20"/>
                            <w:rPr>
                              <w:b/>
                              <w:sz w:val="24"/>
                            </w:rPr>
                          </w:pPr>
                          <w:r>
                            <w:rPr>
                              <w:b/>
                              <w:sz w:val="24"/>
                            </w:rPr>
                            <w:t>Self-declaration</w:t>
                          </w:r>
                          <w:r>
                            <w:rPr>
                              <w:b/>
                              <w:spacing w:val="-4"/>
                              <w:sz w:val="24"/>
                            </w:rPr>
                            <w:t xml:space="preserve"> </w:t>
                          </w:r>
                          <w:r>
                            <w:rPr>
                              <w:b/>
                              <w:sz w:val="24"/>
                            </w:rPr>
                            <w:t>of</w:t>
                          </w:r>
                          <w:r>
                            <w:rPr>
                              <w:b/>
                              <w:spacing w:val="-2"/>
                              <w:sz w:val="24"/>
                            </w:rPr>
                            <w:t xml:space="preserve"> </w:t>
                          </w:r>
                          <w:r>
                            <w:rPr>
                              <w:b/>
                              <w:sz w:val="24"/>
                            </w:rPr>
                            <w:t>eligibility</w:t>
                          </w:r>
                          <w:r>
                            <w:rPr>
                              <w:b/>
                              <w:spacing w:val="-4"/>
                              <w:sz w:val="24"/>
                            </w:rPr>
                            <w:t xml:space="preserve"> </w:t>
                          </w:r>
                          <w:r>
                            <w:rPr>
                              <w:b/>
                              <w:sz w:val="24"/>
                            </w:rPr>
                            <w:t>for</w:t>
                          </w:r>
                          <w:r>
                            <w:rPr>
                              <w:b/>
                              <w:spacing w:val="-5"/>
                              <w:sz w:val="24"/>
                            </w:rPr>
                            <w:t xml:space="preserve"> </w:t>
                          </w:r>
                          <w:r>
                            <w:rPr>
                              <w:b/>
                              <w:sz w:val="24"/>
                            </w:rPr>
                            <w:t>the</w:t>
                          </w:r>
                          <w:r>
                            <w:rPr>
                              <w:b/>
                              <w:spacing w:val="-3"/>
                              <w:sz w:val="24"/>
                            </w:rPr>
                            <w:t xml:space="preserve"> </w:t>
                          </w:r>
                          <w:r>
                            <w:rPr>
                              <w:b/>
                              <w:spacing w:val="-4"/>
                              <w:sz w:val="24"/>
                            </w:rPr>
                            <w:t>award</w:t>
                          </w:r>
                        </w:p>
                        <w:p w14:paraId="6029F218" w14:textId="77777777" w:rsidR="000E2F79" w:rsidRDefault="002A3A41">
                          <w:pPr>
                            <w:ind w:left="20"/>
                            <w:rPr>
                              <w:b/>
                              <w:sz w:val="24"/>
                            </w:rPr>
                          </w:pPr>
                          <w:r>
                            <w:rPr>
                              <w:b/>
                              <w:sz w:val="24"/>
                            </w:rPr>
                            <w:t>of</w:t>
                          </w:r>
                          <w:r>
                            <w:rPr>
                              <w:b/>
                              <w:spacing w:val="-3"/>
                              <w:sz w:val="24"/>
                            </w:rPr>
                            <w:t xml:space="preserve"> </w:t>
                          </w:r>
                          <w:r>
                            <w:rPr>
                              <w:b/>
                              <w:sz w:val="24"/>
                            </w:rPr>
                            <w:t>contracts</w:t>
                          </w:r>
                          <w:r>
                            <w:rPr>
                              <w:b/>
                              <w:spacing w:val="-4"/>
                              <w:sz w:val="24"/>
                            </w:rPr>
                            <w:t xml:space="preserve"> </w:t>
                          </w:r>
                          <w:r>
                            <w:rPr>
                              <w:b/>
                              <w:sz w:val="24"/>
                            </w:rPr>
                            <w:t>up</w:t>
                          </w:r>
                          <w:r>
                            <w:rPr>
                              <w:b/>
                              <w:spacing w:val="-4"/>
                              <w:sz w:val="24"/>
                            </w:rPr>
                            <w:t xml:space="preserve"> </w:t>
                          </w:r>
                          <w:r>
                            <w:rPr>
                              <w:b/>
                              <w:sz w:val="24"/>
                            </w:rPr>
                            <w:t>to</w:t>
                          </w:r>
                          <w:r>
                            <w:rPr>
                              <w:b/>
                              <w:spacing w:val="-5"/>
                              <w:sz w:val="24"/>
                            </w:rPr>
                            <w:t xml:space="preserve"> </w:t>
                          </w:r>
                          <w:r>
                            <w:rPr>
                              <w:b/>
                              <w:sz w:val="24"/>
                            </w:rPr>
                            <w:t>the</w:t>
                          </w:r>
                          <w:r>
                            <w:rPr>
                              <w:b/>
                              <w:spacing w:val="-4"/>
                              <w:sz w:val="24"/>
                            </w:rPr>
                            <w:t xml:space="preserve"> </w:t>
                          </w:r>
                          <w:r>
                            <w:rPr>
                              <w:b/>
                              <w:sz w:val="24"/>
                            </w:rPr>
                            <w:t>EU</w:t>
                          </w:r>
                          <w:r>
                            <w:rPr>
                              <w:b/>
                              <w:spacing w:val="-4"/>
                              <w:sz w:val="24"/>
                            </w:rPr>
                            <w:t xml:space="preserve"> </w:t>
                          </w:r>
                          <w:r>
                            <w:rPr>
                              <w:b/>
                              <w:sz w:val="24"/>
                            </w:rPr>
                            <w:t>threshold</w:t>
                          </w:r>
                          <w:r>
                            <w:rPr>
                              <w:b/>
                              <w:spacing w:val="-4"/>
                              <w:sz w:val="24"/>
                            </w:rPr>
                            <w:t xml:space="preserve"> </w:t>
                          </w:r>
                          <w:r>
                            <w:rPr>
                              <w:b/>
                              <w:sz w:val="24"/>
                            </w:rPr>
                            <w:t>–</w:t>
                          </w:r>
                          <w:r>
                            <w:rPr>
                              <w:b/>
                              <w:spacing w:val="-4"/>
                              <w:sz w:val="24"/>
                            </w:rPr>
                            <w:t xml:space="preserve"> </w:t>
                          </w:r>
                          <w:r>
                            <w:rPr>
                              <w:b/>
                              <w:sz w:val="24"/>
                            </w:rPr>
                            <w:t>public</w:t>
                          </w:r>
                          <w:r>
                            <w:rPr>
                              <w:b/>
                              <w:spacing w:val="-5"/>
                              <w:sz w:val="24"/>
                            </w:rPr>
                            <w:t xml:space="preserve"> </w:t>
                          </w:r>
                          <w:r>
                            <w:rPr>
                              <w:b/>
                              <w:sz w:val="24"/>
                            </w:rPr>
                            <w:t>invitation</w:t>
                          </w:r>
                          <w:r>
                            <w:rPr>
                              <w:b/>
                              <w:spacing w:val="-4"/>
                              <w:sz w:val="24"/>
                            </w:rPr>
                            <w:t xml:space="preserve"> </w:t>
                          </w:r>
                          <w:r>
                            <w:rPr>
                              <w:b/>
                              <w:sz w:val="24"/>
                            </w:rPr>
                            <w:t xml:space="preserve">to </w:t>
                          </w:r>
                          <w:proofErr w:type="gramStart"/>
                          <w:r>
                            <w:rPr>
                              <w:b/>
                              <w:spacing w:val="-2"/>
                              <w:sz w:val="24"/>
                            </w:rPr>
                            <w:t>tender</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2587FA" id="_x0000_t202" coordsize="21600,21600" o:spt="202" path="m,l,21600r21600,l21600,xe">
              <v:stroke joinstyle="miter"/>
              <v:path gradientshapeok="t" o:connecttype="rect"/>
            </v:shapetype>
            <v:shape id="docshape37" o:spid="_x0000_s1031" type="#_x0000_t202" style="position:absolute;margin-left:70.7pt;margin-top:53.65pt;width:322.7pt;height:43.05pt;z-index:-16153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" filled="f" stroked="f">
              <v:textbox inset="0,0,0,0">
                <w:txbxContent>
                  <w:p w14:paraId="2D6A401A" w14:textId="77777777" w:rsidR="000E2F79" w:rsidRDefault="002A3A41">
                    <w:pPr>
                      <w:spacing w:before="12"/>
                      <w:ind w:left="20"/>
                      <w:rPr>
                        <w:b/>
                        <w:sz w:val="24"/>
                      </w:rPr>
                    </w:pPr>
                    <w:r>
                      <w:rPr>
                        <w:b/>
                        <w:sz w:val="24"/>
                      </w:rPr>
                      <w:t>Self-declaration</w:t>
                    </w:r>
                    <w:r>
                      <w:rPr>
                        <w:b/>
                        <w:spacing w:val="-4"/>
                        <w:sz w:val="24"/>
                      </w:rPr>
                      <w:t xml:space="preserve"> </w:t>
                    </w:r>
                    <w:r>
                      <w:rPr>
                        <w:b/>
                        <w:sz w:val="24"/>
                      </w:rPr>
                      <w:t>of</w:t>
                    </w:r>
                    <w:r>
                      <w:rPr>
                        <w:b/>
                        <w:spacing w:val="-2"/>
                        <w:sz w:val="24"/>
                      </w:rPr>
                      <w:t xml:space="preserve"> </w:t>
                    </w:r>
                    <w:r>
                      <w:rPr>
                        <w:b/>
                        <w:sz w:val="24"/>
                      </w:rPr>
                      <w:t>eligibility</w:t>
                    </w:r>
                    <w:r>
                      <w:rPr>
                        <w:b/>
                        <w:spacing w:val="-4"/>
                        <w:sz w:val="24"/>
                      </w:rPr>
                      <w:t xml:space="preserve"> </w:t>
                    </w:r>
                    <w:r>
                      <w:rPr>
                        <w:b/>
                        <w:sz w:val="24"/>
                      </w:rPr>
                      <w:t>for</w:t>
                    </w:r>
                    <w:r>
                      <w:rPr>
                        <w:b/>
                        <w:spacing w:val="-5"/>
                        <w:sz w:val="24"/>
                      </w:rPr>
                      <w:t xml:space="preserve"> </w:t>
                    </w:r>
                    <w:r>
                      <w:rPr>
                        <w:b/>
                        <w:sz w:val="24"/>
                      </w:rPr>
                      <w:t>the</w:t>
                    </w:r>
                    <w:r>
                      <w:rPr>
                        <w:b/>
                        <w:spacing w:val="-3"/>
                        <w:sz w:val="24"/>
                      </w:rPr>
                      <w:t xml:space="preserve"> </w:t>
                    </w:r>
                    <w:r>
                      <w:rPr>
                        <w:b/>
                        <w:spacing w:val="-4"/>
                        <w:sz w:val="24"/>
                      </w:rPr>
                      <w:t>award</w:t>
                    </w:r>
                  </w:p>
                  <w:p w14:paraId="6029F218" w14:textId="77777777" w:rsidR="000E2F79" w:rsidRDefault="002A3A41">
                    <w:pPr>
                      <w:ind w:left="20"/>
                      <w:rPr>
                        <w:b/>
                        <w:sz w:val="24"/>
                      </w:rPr>
                    </w:pPr>
                    <w:r>
                      <w:rPr>
                        <w:b/>
                        <w:sz w:val="24"/>
                      </w:rPr>
                      <w:t>of</w:t>
                    </w:r>
                    <w:r>
                      <w:rPr>
                        <w:b/>
                        <w:spacing w:val="-3"/>
                        <w:sz w:val="24"/>
                      </w:rPr>
                      <w:t xml:space="preserve"> </w:t>
                    </w:r>
                    <w:r>
                      <w:rPr>
                        <w:b/>
                        <w:sz w:val="24"/>
                      </w:rPr>
                      <w:t>contracts</w:t>
                    </w:r>
                    <w:r>
                      <w:rPr>
                        <w:b/>
                        <w:spacing w:val="-4"/>
                        <w:sz w:val="24"/>
                      </w:rPr>
                      <w:t xml:space="preserve"> </w:t>
                    </w:r>
                    <w:r>
                      <w:rPr>
                        <w:b/>
                        <w:sz w:val="24"/>
                      </w:rPr>
                      <w:t>up</w:t>
                    </w:r>
                    <w:r>
                      <w:rPr>
                        <w:b/>
                        <w:spacing w:val="-4"/>
                        <w:sz w:val="24"/>
                      </w:rPr>
                      <w:t xml:space="preserve"> </w:t>
                    </w:r>
                    <w:r>
                      <w:rPr>
                        <w:b/>
                        <w:sz w:val="24"/>
                      </w:rPr>
                      <w:t>to</w:t>
                    </w:r>
                    <w:r>
                      <w:rPr>
                        <w:b/>
                        <w:spacing w:val="-5"/>
                        <w:sz w:val="24"/>
                      </w:rPr>
                      <w:t xml:space="preserve"> </w:t>
                    </w:r>
                    <w:r>
                      <w:rPr>
                        <w:b/>
                        <w:sz w:val="24"/>
                      </w:rPr>
                      <w:t>the</w:t>
                    </w:r>
                    <w:r>
                      <w:rPr>
                        <w:b/>
                        <w:spacing w:val="-4"/>
                        <w:sz w:val="24"/>
                      </w:rPr>
                      <w:t xml:space="preserve"> </w:t>
                    </w:r>
                    <w:r>
                      <w:rPr>
                        <w:b/>
                        <w:sz w:val="24"/>
                      </w:rPr>
                      <w:t>EU</w:t>
                    </w:r>
                    <w:r>
                      <w:rPr>
                        <w:b/>
                        <w:spacing w:val="-4"/>
                        <w:sz w:val="24"/>
                      </w:rPr>
                      <w:t xml:space="preserve"> </w:t>
                    </w:r>
                    <w:r>
                      <w:rPr>
                        <w:b/>
                        <w:sz w:val="24"/>
                      </w:rPr>
                      <w:t>threshold</w:t>
                    </w:r>
                    <w:r>
                      <w:rPr>
                        <w:b/>
                        <w:spacing w:val="-4"/>
                        <w:sz w:val="24"/>
                      </w:rPr>
                      <w:t xml:space="preserve"> </w:t>
                    </w:r>
                    <w:r>
                      <w:rPr>
                        <w:b/>
                        <w:sz w:val="24"/>
                      </w:rPr>
                      <w:t>–</w:t>
                    </w:r>
                    <w:r>
                      <w:rPr>
                        <w:b/>
                        <w:spacing w:val="-4"/>
                        <w:sz w:val="24"/>
                      </w:rPr>
                      <w:t xml:space="preserve"> </w:t>
                    </w:r>
                    <w:r>
                      <w:rPr>
                        <w:b/>
                        <w:sz w:val="24"/>
                      </w:rPr>
                      <w:t>public</w:t>
                    </w:r>
                    <w:r>
                      <w:rPr>
                        <w:b/>
                        <w:spacing w:val="-5"/>
                        <w:sz w:val="24"/>
                      </w:rPr>
                      <w:t xml:space="preserve"> </w:t>
                    </w:r>
                    <w:r>
                      <w:rPr>
                        <w:b/>
                        <w:sz w:val="24"/>
                      </w:rPr>
                      <w:t>invitation</w:t>
                    </w:r>
                    <w:r>
                      <w:rPr>
                        <w:b/>
                        <w:spacing w:val="-4"/>
                        <w:sz w:val="24"/>
                      </w:rPr>
                      <w:t xml:space="preserve"> </w:t>
                    </w:r>
                    <w:r>
                      <w:rPr>
                        <w:b/>
                        <w:sz w:val="24"/>
                      </w:rPr>
                      <w:t xml:space="preserve">to </w:t>
                    </w:r>
                    <w:r>
                      <w:rPr>
                        <w:b/>
                        <w:spacing w:val="-2"/>
                        <w:sz w:val="24"/>
                      </w:rPr>
                      <w:t>tender</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6F3EE0"/>
    <w:multiLevelType w:val="hybridMultilevel"/>
    <w:tmpl w:val="A7144AB4"/>
    <w:lvl w:ilvl="0" w:tplc="6E32EDC8">
      <w:numFmt w:val="bullet"/>
      <w:lvlText w:val="•"/>
      <w:lvlJc w:val="left"/>
      <w:pPr>
        <w:ind w:left="827" w:hanging="255"/>
      </w:pPr>
      <w:rPr>
        <w:rFonts w:ascii="Arial" w:eastAsia="Arial" w:hAnsi="Arial" w:cs="Arial" w:hint="default"/>
        <w:b w:val="0"/>
        <w:bCs w:val="0"/>
        <w:i w:val="0"/>
        <w:iCs w:val="0"/>
        <w:w w:val="99"/>
        <w:sz w:val="22"/>
        <w:szCs w:val="22"/>
      </w:rPr>
    </w:lvl>
    <w:lvl w:ilvl="1" w:tplc="B5BC5A0A">
      <w:numFmt w:val="bullet"/>
      <w:lvlText w:val="•"/>
      <w:lvlJc w:val="left"/>
      <w:pPr>
        <w:ind w:left="1668" w:hanging="255"/>
      </w:pPr>
      <w:rPr>
        <w:rFonts w:hint="default"/>
      </w:rPr>
    </w:lvl>
    <w:lvl w:ilvl="2" w:tplc="CB4CA656">
      <w:numFmt w:val="bullet"/>
      <w:lvlText w:val="•"/>
      <w:lvlJc w:val="left"/>
      <w:pPr>
        <w:ind w:left="2517" w:hanging="255"/>
      </w:pPr>
      <w:rPr>
        <w:rFonts w:hint="default"/>
      </w:rPr>
    </w:lvl>
    <w:lvl w:ilvl="3" w:tplc="99C4762E">
      <w:numFmt w:val="bullet"/>
      <w:lvlText w:val="•"/>
      <w:lvlJc w:val="left"/>
      <w:pPr>
        <w:ind w:left="3365" w:hanging="255"/>
      </w:pPr>
      <w:rPr>
        <w:rFonts w:hint="default"/>
      </w:rPr>
    </w:lvl>
    <w:lvl w:ilvl="4" w:tplc="423EBB68">
      <w:numFmt w:val="bullet"/>
      <w:lvlText w:val="•"/>
      <w:lvlJc w:val="left"/>
      <w:pPr>
        <w:ind w:left="4214" w:hanging="255"/>
      </w:pPr>
      <w:rPr>
        <w:rFonts w:hint="default"/>
      </w:rPr>
    </w:lvl>
    <w:lvl w:ilvl="5" w:tplc="FFF631A6">
      <w:numFmt w:val="bullet"/>
      <w:lvlText w:val="•"/>
      <w:lvlJc w:val="left"/>
      <w:pPr>
        <w:ind w:left="5063" w:hanging="255"/>
      </w:pPr>
      <w:rPr>
        <w:rFonts w:hint="default"/>
      </w:rPr>
    </w:lvl>
    <w:lvl w:ilvl="6" w:tplc="1A5A66B0">
      <w:numFmt w:val="bullet"/>
      <w:lvlText w:val="•"/>
      <w:lvlJc w:val="left"/>
      <w:pPr>
        <w:ind w:left="5911" w:hanging="255"/>
      </w:pPr>
      <w:rPr>
        <w:rFonts w:hint="default"/>
      </w:rPr>
    </w:lvl>
    <w:lvl w:ilvl="7" w:tplc="ED5695A6">
      <w:numFmt w:val="bullet"/>
      <w:lvlText w:val="•"/>
      <w:lvlJc w:val="left"/>
      <w:pPr>
        <w:ind w:left="6760" w:hanging="255"/>
      </w:pPr>
      <w:rPr>
        <w:rFonts w:hint="default"/>
      </w:rPr>
    </w:lvl>
    <w:lvl w:ilvl="8" w:tplc="64BCE3D4">
      <w:numFmt w:val="bullet"/>
      <w:lvlText w:val="•"/>
      <w:lvlJc w:val="left"/>
      <w:pPr>
        <w:ind w:left="7609" w:hanging="255"/>
      </w:pPr>
      <w:rPr>
        <w:rFonts w:hint="default"/>
      </w:rPr>
    </w:lvl>
  </w:abstractNum>
  <w:abstractNum w:abstractNumId="1" w15:restartNumberingAfterBreak="0">
    <w:nsid w:val="6D7444E6"/>
    <w:multiLevelType w:val="hybridMultilevel"/>
    <w:tmpl w:val="FF3E9C36"/>
    <w:lvl w:ilvl="0" w:tplc="482ACE98">
      <w:numFmt w:val="bullet"/>
      <w:lvlText w:val="☐"/>
      <w:lvlJc w:val="left"/>
      <w:pPr>
        <w:ind w:left="1033" w:hanging="308"/>
      </w:pPr>
      <w:rPr>
        <w:rFonts w:ascii="MS Gothic" w:eastAsia="MS Gothic" w:hAnsi="MS Gothic" w:cs="MS Gothic" w:hint="default"/>
        <w:b w:val="0"/>
        <w:bCs w:val="0"/>
        <w:i w:val="0"/>
        <w:iCs w:val="0"/>
        <w:w w:val="100"/>
        <w:sz w:val="24"/>
        <w:szCs w:val="24"/>
      </w:rPr>
    </w:lvl>
    <w:lvl w:ilvl="1" w:tplc="4AB45B06">
      <w:numFmt w:val="bullet"/>
      <w:lvlText w:val="•"/>
      <w:lvlJc w:val="left"/>
      <w:pPr>
        <w:ind w:left="1906" w:hanging="308"/>
      </w:pPr>
      <w:rPr>
        <w:rFonts w:hint="default"/>
      </w:rPr>
    </w:lvl>
    <w:lvl w:ilvl="2" w:tplc="8D08FFAA">
      <w:numFmt w:val="bullet"/>
      <w:lvlText w:val="•"/>
      <w:lvlJc w:val="left"/>
      <w:pPr>
        <w:ind w:left="2773" w:hanging="308"/>
      </w:pPr>
      <w:rPr>
        <w:rFonts w:hint="default"/>
      </w:rPr>
    </w:lvl>
    <w:lvl w:ilvl="3" w:tplc="E0F84AFC">
      <w:numFmt w:val="bullet"/>
      <w:lvlText w:val="•"/>
      <w:lvlJc w:val="left"/>
      <w:pPr>
        <w:ind w:left="3639" w:hanging="308"/>
      </w:pPr>
      <w:rPr>
        <w:rFonts w:hint="default"/>
      </w:rPr>
    </w:lvl>
    <w:lvl w:ilvl="4" w:tplc="F9446CCC">
      <w:numFmt w:val="bullet"/>
      <w:lvlText w:val="•"/>
      <w:lvlJc w:val="left"/>
      <w:pPr>
        <w:ind w:left="4506" w:hanging="308"/>
      </w:pPr>
      <w:rPr>
        <w:rFonts w:hint="default"/>
      </w:rPr>
    </w:lvl>
    <w:lvl w:ilvl="5" w:tplc="45A415AA">
      <w:numFmt w:val="bullet"/>
      <w:lvlText w:val="•"/>
      <w:lvlJc w:val="left"/>
      <w:pPr>
        <w:ind w:left="5373" w:hanging="308"/>
      </w:pPr>
      <w:rPr>
        <w:rFonts w:hint="default"/>
      </w:rPr>
    </w:lvl>
    <w:lvl w:ilvl="6" w:tplc="7CFA2A84">
      <w:numFmt w:val="bullet"/>
      <w:lvlText w:val="•"/>
      <w:lvlJc w:val="left"/>
      <w:pPr>
        <w:ind w:left="6239" w:hanging="308"/>
      </w:pPr>
      <w:rPr>
        <w:rFonts w:hint="default"/>
      </w:rPr>
    </w:lvl>
    <w:lvl w:ilvl="7" w:tplc="6F00AC60">
      <w:numFmt w:val="bullet"/>
      <w:lvlText w:val="•"/>
      <w:lvlJc w:val="left"/>
      <w:pPr>
        <w:ind w:left="7106" w:hanging="308"/>
      </w:pPr>
      <w:rPr>
        <w:rFonts w:hint="default"/>
      </w:rPr>
    </w:lvl>
    <w:lvl w:ilvl="8" w:tplc="79BCABF6">
      <w:numFmt w:val="bullet"/>
      <w:lvlText w:val="•"/>
      <w:lvlJc w:val="left"/>
      <w:pPr>
        <w:ind w:left="7973" w:hanging="308"/>
      </w:pPr>
      <w:rPr>
        <w:rFonts w:hint="default"/>
      </w:rPr>
    </w:lvl>
  </w:abstractNum>
  <w:num w:numId="1" w16cid:durableId="208153976">
    <w:abstractNumId w:val="0"/>
  </w:num>
  <w:num w:numId="2" w16cid:durableId="5277218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F79"/>
    <w:rsid w:val="0002223B"/>
    <w:rsid w:val="00083647"/>
    <w:rsid w:val="000E2F79"/>
    <w:rsid w:val="0021764E"/>
    <w:rsid w:val="002A3A41"/>
    <w:rsid w:val="002D390D"/>
    <w:rsid w:val="0039754D"/>
    <w:rsid w:val="0044793B"/>
    <w:rsid w:val="004C49D7"/>
    <w:rsid w:val="004D41DD"/>
    <w:rsid w:val="005D35D9"/>
    <w:rsid w:val="00773596"/>
    <w:rsid w:val="00802FA7"/>
    <w:rsid w:val="009054CD"/>
    <w:rsid w:val="00957AA9"/>
    <w:rsid w:val="00975861"/>
    <w:rsid w:val="009E1D20"/>
    <w:rsid w:val="00A670CD"/>
    <w:rsid w:val="00C13AB4"/>
    <w:rsid w:val="00CE4359"/>
    <w:rsid w:val="00D31AF7"/>
    <w:rsid w:val="00D748D7"/>
    <w:rsid w:val="00DE2954"/>
    <w:rsid w:val="00E54A64"/>
    <w:rsid w:val="00E86493"/>
    <w:rsid w:val="00FC518A"/>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012B30"/>
  <w15:docId w15:val="{ACE939B1-9D87-400C-B69C-5FC9B6427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20"/>
      <w:outlineLvl w:val="0"/>
    </w:pPr>
    <w:rPr>
      <w:b/>
      <w:bCs/>
      <w:sz w:val="24"/>
      <w:szCs w:val="24"/>
    </w:rPr>
  </w:style>
  <w:style w:type="paragraph" w:styleId="Heading2">
    <w:name w:val="heading 2"/>
    <w:basedOn w:val="Normal"/>
    <w:uiPriority w:val="9"/>
    <w:unhideWhenUsed/>
    <w:qFormat/>
    <w:pPr>
      <w:ind w:left="158"/>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30"/>
      <w:ind w:left="378"/>
    </w:pPr>
  </w:style>
  <w:style w:type="paragraph" w:styleId="TOC2">
    <w:name w:val="toc 2"/>
    <w:basedOn w:val="Normal"/>
    <w:uiPriority w:val="1"/>
    <w:qFormat/>
    <w:pPr>
      <w:spacing w:before="100"/>
      <w:ind w:left="598"/>
    </w:pPr>
  </w:style>
  <w:style w:type="paragraph" w:styleId="BodyText">
    <w:name w:val="Body Text"/>
    <w:basedOn w:val="Normal"/>
    <w:uiPriority w:val="1"/>
    <w:qFormat/>
  </w:style>
  <w:style w:type="paragraph" w:styleId="Title">
    <w:name w:val="Title"/>
    <w:basedOn w:val="Normal"/>
    <w:uiPriority w:val="10"/>
    <w:qFormat/>
    <w:pPr>
      <w:ind w:left="158"/>
    </w:pPr>
    <w:rPr>
      <w:sz w:val="32"/>
      <w:szCs w:val="32"/>
    </w:rPr>
  </w:style>
  <w:style w:type="paragraph" w:styleId="ListParagraph">
    <w:name w:val="List Paragraph"/>
    <w:basedOn w:val="Normal"/>
    <w:uiPriority w:val="1"/>
    <w:qFormat/>
    <w:pPr>
      <w:ind w:left="827" w:hanging="308"/>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ombudsmann@ra-js.d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mailto:integrity-mailbox@giz.d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s://www.giz.de/de/ueber_die_giz/8180.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1278</Words>
  <Characters>7288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Interessensbekundung de, Stand: Februar2016</vt:lpstr>
    </vt:vector>
  </TitlesOfParts>
  <Company/>
  <LinksUpToDate>false</LinksUpToDate>
  <CharactersWithSpaces>8549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Interessensbekundung de, Stand: Februar2016</dc:title>
  <dc:creator>Sami Tewelde</dc:creator>
  <cp:lastModifiedBy>Wibowo, Joko GIZ ID</cp:lastModifiedBy>
  <cp:revision>9</cp:revision>
  <dcterms:created xsi:type="dcterms:W3CDTF">2023-11-28T07:56:00Z</dcterms:created>
  <dcterms:modified xsi:type="dcterms:W3CDTF">2024-01-08T07:19:00Z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2022-06-27T00:00:00Z</vt:filetime>
  </property>
  <property fmtid="{D5CDD505-2E9C-101B-9397-08002B2CF9AE}" pid="3" name="Creator">
    <vt:lpwstr>Acrobat PDFMaker 22 for Word</vt:lpwstr>
  </property>
  <property fmtid="{D5CDD505-2E9C-101B-9397-08002B2CF9AE}" pid="4" name="LastSaved">
    <vt:filetime>2022-06-27T00:00:00Z</vt:filetime>
  </property>
</Properties>
</file>